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FAAAB" w14:textId="77777777" w:rsidR="008C7444" w:rsidRPr="00FE23C6" w:rsidRDefault="00A81764" w:rsidP="00FE23C6">
      <w:pPr>
        <w:pStyle w:val="NoSpacing"/>
        <w:jc w:val="center"/>
        <w:rPr>
          <w:b/>
          <w:sz w:val="40"/>
          <w:u w:val="single"/>
        </w:rPr>
      </w:pPr>
      <w:r w:rsidRPr="00FE23C6">
        <w:rPr>
          <w:b/>
          <w:sz w:val="40"/>
          <w:u w:val="single"/>
        </w:rPr>
        <w:t xml:space="preserve">Various Interacting </w:t>
      </w:r>
      <w:r w:rsidR="00527CF5">
        <w:rPr>
          <w:b/>
          <w:sz w:val="40"/>
          <w:u w:val="single"/>
        </w:rPr>
        <w:t xml:space="preserve">Mechanical </w:t>
      </w:r>
      <w:r w:rsidRPr="00FE23C6">
        <w:rPr>
          <w:b/>
          <w:sz w:val="40"/>
          <w:u w:val="single"/>
        </w:rPr>
        <w:t>Examples</w:t>
      </w:r>
    </w:p>
    <w:p w14:paraId="6983161E" w14:textId="77777777" w:rsidR="00A81764" w:rsidRDefault="00A81764" w:rsidP="00A81764">
      <w:pPr>
        <w:pStyle w:val="NoSpacing"/>
      </w:pPr>
    </w:p>
    <w:p w14:paraId="64F47F59" w14:textId="77777777" w:rsidR="00892EA2" w:rsidRDefault="00892EA2" w:rsidP="00A81764">
      <w:pPr>
        <w:pStyle w:val="NoSpacing"/>
      </w:pPr>
    </w:p>
    <w:p w14:paraId="12C65C3E" w14:textId="296BF8B6" w:rsidR="00527CF5" w:rsidRDefault="00A81764" w:rsidP="00A81764">
      <w:pPr>
        <w:pStyle w:val="NoSpacing"/>
        <w:rPr>
          <w:rFonts w:ascii="Calibri" w:hAnsi="Calibri"/>
        </w:rPr>
      </w:pPr>
      <w:r>
        <w:t>Now I’d like to consider several examples of components interacting with each other.  The main interest, as before, is to work</w:t>
      </w:r>
      <w:r w:rsidR="00975D8C">
        <w:t xml:space="preserve"> out</w:t>
      </w:r>
      <w:r>
        <w:t xml:space="preserve"> the characteristics of the </w:t>
      </w:r>
      <w:r w:rsidR="00527CF5">
        <w:t>final s</w:t>
      </w:r>
      <w:r>
        <w:t xml:space="preserve">tate.  </w:t>
      </w:r>
      <w:r w:rsidR="001E2506">
        <w:t xml:space="preserve">Just to </w:t>
      </w:r>
      <w:r w:rsidR="00E940B8">
        <w:t xml:space="preserve">provide an overview of sorts, the basic methodology would be </w:t>
      </w:r>
      <w:r w:rsidR="00975D8C">
        <w:t xml:space="preserve">similar to what we did in the previous file.  We </w:t>
      </w:r>
      <w:r w:rsidR="00E940B8">
        <w:t xml:space="preserve">write </w:t>
      </w:r>
      <w:r w:rsidR="00892EA2">
        <w:t xml:space="preserve">down the known </w:t>
      </w:r>
      <w:r w:rsidR="00975D8C">
        <w:t>initial</w:t>
      </w:r>
      <w:r w:rsidR="00892EA2">
        <w:t xml:space="preserve"> conditions, as well as </w:t>
      </w:r>
      <w:r w:rsidR="00975D8C">
        <w:t xml:space="preserve">known </w:t>
      </w:r>
      <w:r w:rsidR="00892EA2">
        <w:t xml:space="preserve">final </w:t>
      </w:r>
      <w:r w:rsidR="00975D8C">
        <w:t>conditions</w:t>
      </w:r>
      <w:r w:rsidR="00892EA2">
        <w:t xml:space="preserve">.  And then write down </w:t>
      </w:r>
      <w:r w:rsidR="00E940B8">
        <w:t xml:space="preserve">the balance equations of all the components, </w:t>
      </w:r>
      <w:r w:rsidR="00975D8C">
        <w:rPr>
          <w:rFonts w:ascii="Calibri" w:hAnsi="Calibri"/>
        </w:rPr>
        <w:t xml:space="preserve">and solve them as far as possible in terms of left over </w:t>
      </w:r>
      <w:r w:rsidR="00975D8C" w:rsidRPr="00D83F2C">
        <w:rPr>
          <w:rFonts w:ascii="Calibri" w:hAnsi="Calibri"/>
          <w:color w:val="FF0000"/>
        </w:rPr>
        <w:t xml:space="preserve">free </w:t>
      </w:r>
      <w:r w:rsidR="00D83F2C" w:rsidRPr="00D83F2C">
        <w:rPr>
          <w:rFonts w:ascii="Calibri" w:hAnsi="Calibri"/>
          <w:color w:val="FF0000"/>
        </w:rPr>
        <w:t xml:space="preserve">state </w:t>
      </w:r>
      <w:r w:rsidR="00975D8C" w:rsidRPr="00D83F2C">
        <w:rPr>
          <w:rFonts w:ascii="Calibri" w:hAnsi="Calibri"/>
          <w:color w:val="FF0000"/>
        </w:rPr>
        <w:t xml:space="preserve">variables </w:t>
      </w:r>
      <w:r w:rsidR="00975D8C" w:rsidRPr="00975D8C">
        <w:rPr>
          <w:rFonts w:ascii="Calibri" w:hAnsi="Calibri" w:cs="Calibri"/>
          <w:b/>
        </w:rPr>
        <w:t>η</w:t>
      </w:r>
      <w:r w:rsidR="00975D8C">
        <w:rPr>
          <w:rFonts w:ascii="Calibri" w:hAnsi="Calibri"/>
        </w:rPr>
        <w:t>.</w:t>
      </w:r>
      <w:r w:rsidR="00975D8C">
        <w:t xml:space="preserve">  </w:t>
      </w:r>
      <w:r w:rsidR="009B5C92">
        <w:t>Then we</w:t>
      </w:r>
      <w:r w:rsidR="00975D8C">
        <w:t xml:space="preserve"> </w:t>
      </w:r>
      <w:r w:rsidR="00527CF5">
        <w:t xml:space="preserve">plug </w:t>
      </w:r>
      <w:r w:rsidR="009B5C92">
        <w:t xml:space="preserve">them </w:t>
      </w:r>
      <w:r w:rsidR="00527CF5">
        <w:t xml:space="preserve">into the </w:t>
      </w:r>
      <w:r w:rsidR="00E940B8">
        <w:t xml:space="preserve">expression for the </w:t>
      </w:r>
      <w:r w:rsidR="00527CF5">
        <w:t xml:space="preserve">total </w:t>
      </w:r>
      <w:r w:rsidR="00E940B8">
        <w:t>entropy S(U,V,N;</w:t>
      </w:r>
      <w:r w:rsidR="002D5FDC">
        <w:rPr>
          <w:rFonts w:ascii="Calibri" w:hAnsi="Calibri"/>
          <w:b/>
        </w:rPr>
        <w:t>η</w:t>
      </w:r>
      <w:r w:rsidR="002D5FDC" w:rsidRPr="002D5FDC">
        <w:rPr>
          <w:rFonts w:ascii="Calibri" w:hAnsi="Calibri"/>
        </w:rPr>
        <w:t>)</w:t>
      </w:r>
      <w:r w:rsidR="009477B7">
        <w:rPr>
          <w:rFonts w:ascii="Calibri" w:hAnsi="Calibri"/>
        </w:rPr>
        <w:t xml:space="preserve"> (where U, V, N are </w:t>
      </w:r>
      <w:r w:rsidR="009477B7" w:rsidRPr="009477B7">
        <w:rPr>
          <w:rFonts w:ascii="Calibri" w:hAnsi="Calibri"/>
          <w:i/>
        </w:rPr>
        <w:t>overall</w:t>
      </w:r>
      <w:r w:rsidR="009477B7">
        <w:rPr>
          <w:rFonts w:ascii="Calibri" w:hAnsi="Calibri"/>
        </w:rPr>
        <w:t xml:space="preserve"> energy, volume, and particle number, which remains constant presumably)</w:t>
      </w:r>
      <w:r w:rsidR="009B5C92">
        <w:rPr>
          <w:rFonts w:ascii="Calibri" w:hAnsi="Calibri"/>
        </w:rPr>
        <w:t xml:space="preserve"> (we must assume that we can write the total entropy as a sum of composite local equilibrium entropies, which seems general enough though, as each component </w:t>
      </w:r>
      <w:r w:rsidR="009B5C92" w:rsidRPr="009B5C92">
        <w:rPr>
          <w:rFonts w:ascii="Calibri" w:hAnsi="Calibri"/>
          <w:i/>
        </w:rPr>
        <w:t>will</w:t>
      </w:r>
      <w:r w:rsidR="009B5C92">
        <w:rPr>
          <w:rFonts w:ascii="Calibri" w:hAnsi="Calibri"/>
        </w:rPr>
        <w:t xml:space="preserve"> be </w:t>
      </w:r>
      <w:r w:rsidR="009B5C92" w:rsidRPr="009B5C92">
        <w:rPr>
          <w:rFonts w:ascii="Calibri" w:hAnsi="Calibri"/>
          <w:iCs/>
        </w:rPr>
        <w:t>locally</w:t>
      </w:r>
      <w:r w:rsidR="009B5C92">
        <w:rPr>
          <w:rFonts w:ascii="Calibri" w:hAnsi="Calibri"/>
        </w:rPr>
        <w:t xml:space="preserve"> in equilibrium, when the whole system is in equilibrium)</w:t>
      </w:r>
      <w:r w:rsidR="002D5FDC">
        <w:rPr>
          <w:rFonts w:ascii="Calibri" w:hAnsi="Calibri"/>
        </w:rPr>
        <w:t xml:space="preserve">.  Then to determine the equilibrium arrangement, we simply maximize S w/r to </w:t>
      </w:r>
      <w:r w:rsidR="002D5FDC" w:rsidRPr="002D5FDC">
        <w:rPr>
          <w:rFonts w:ascii="Calibri" w:hAnsi="Calibri"/>
          <w:b/>
        </w:rPr>
        <w:t>η</w:t>
      </w:r>
      <w:r w:rsidR="002D5FDC">
        <w:rPr>
          <w:rFonts w:ascii="Calibri" w:hAnsi="Calibri"/>
        </w:rPr>
        <w:t xml:space="preserve">.  </w:t>
      </w:r>
      <w:r w:rsidR="007F43AF">
        <w:rPr>
          <w:rFonts w:ascii="Calibri" w:hAnsi="Calibri"/>
        </w:rPr>
        <w:t xml:space="preserve">This procedure is quite general in the sense that the </w:t>
      </w:r>
      <w:r w:rsidR="007F43AF" w:rsidRPr="007F43AF">
        <w:rPr>
          <w:rFonts w:ascii="Calibri" w:hAnsi="Calibri" w:cs="Calibri"/>
          <w:b/>
        </w:rPr>
        <w:t>η</w:t>
      </w:r>
      <w:r w:rsidR="007F43AF">
        <w:rPr>
          <w:rFonts w:ascii="Calibri" w:hAnsi="Calibri"/>
        </w:rPr>
        <w:t xml:space="preserve"> can range over quite non-equilibrium values.  </w:t>
      </w:r>
      <w:r w:rsidR="001A321C">
        <w:rPr>
          <w:rFonts w:ascii="Calibri" w:hAnsi="Calibri"/>
        </w:rPr>
        <w:t xml:space="preserve">The </w:t>
      </w:r>
      <w:r w:rsidR="001A321C" w:rsidRPr="003C6AF6">
        <w:rPr>
          <w:rFonts w:ascii="Calibri" w:hAnsi="Calibri" w:cs="Calibri"/>
          <w:b/>
        </w:rPr>
        <w:t>η</w:t>
      </w:r>
      <w:r w:rsidR="001A321C">
        <w:rPr>
          <w:rFonts w:ascii="Calibri" w:hAnsi="Calibri"/>
        </w:rPr>
        <w:t xml:space="preserve"> do have to be chosen to adequately reflect the real d.o.f. of the system though.</w:t>
      </w:r>
    </w:p>
    <w:p w14:paraId="5ECD6102" w14:textId="77777777" w:rsidR="00527CF5" w:rsidRDefault="00527CF5" w:rsidP="00A81764">
      <w:pPr>
        <w:pStyle w:val="NoSpacing"/>
        <w:rPr>
          <w:rFonts w:ascii="Calibri" w:hAnsi="Calibri"/>
        </w:rPr>
      </w:pPr>
    </w:p>
    <w:p w14:paraId="080F6332" w14:textId="7EE4DE1E" w:rsidR="00A81764" w:rsidRDefault="007F43AF" w:rsidP="00A81764">
      <w:pPr>
        <w:pStyle w:val="NoSpacing"/>
        <w:rPr>
          <w:rFonts w:ascii="Calibri" w:hAnsi="Calibri"/>
        </w:rPr>
      </w:pPr>
      <w:r>
        <w:rPr>
          <w:rFonts w:ascii="Calibri" w:hAnsi="Calibri"/>
        </w:rPr>
        <w:t>If</w:t>
      </w:r>
      <w:r w:rsidR="002D5FDC">
        <w:rPr>
          <w:rFonts w:ascii="Calibri" w:hAnsi="Calibri"/>
        </w:rPr>
        <w:t xml:space="preserve"> we want an expression for the time dependence of the system about this equilibrium configuration, we would have to assume that </w:t>
      </w:r>
      <w:r w:rsidR="00975D8C">
        <w:rPr>
          <w:rFonts w:ascii="Calibri" w:hAnsi="Calibri"/>
        </w:rPr>
        <w:t xml:space="preserve">the system components are </w:t>
      </w:r>
      <w:r w:rsidR="009B5C92">
        <w:rPr>
          <w:rFonts w:ascii="Calibri" w:hAnsi="Calibri"/>
        </w:rPr>
        <w:t xml:space="preserve">again </w:t>
      </w:r>
      <w:r w:rsidR="00975D8C">
        <w:rPr>
          <w:rFonts w:ascii="Calibri" w:hAnsi="Calibri"/>
        </w:rPr>
        <w:t xml:space="preserve">in quasi-equilibrium (later called local equilibrium) and that </w:t>
      </w:r>
      <w:r w:rsidR="009B5C92">
        <w:rPr>
          <w:rFonts w:ascii="Calibri" w:hAnsi="Calibri"/>
        </w:rPr>
        <w:t>the system’s</w:t>
      </w:r>
      <w:r w:rsidR="002D5FDC">
        <w:rPr>
          <w:rFonts w:ascii="Calibri" w:hAnsi="Calibri"/>
        </w:rPr>
        <w:t xml:space="preserve"> fluctuations are reversible at this point, which would lead us to the condition</w:t>
      </w:r>
      <w:r w:rsidR="003F4265">
        <w:rPr>
          <w:rFonts w:ascii="Calibri" w:hAnsi="Calibri"/>
        </w:rPr>
        <w:t>.  dS/dt = 0 → Σ∂S/∂</w:t>
      </w:r>
      <w:r w:rsidR="003F4265" w:rsidRPr="003F4265">
        <w:rPr>
          <w:rFonts w:ascii="Calibri" w:hAnsi="Calibri"/>
          <w:b/>
        </w:rPr>
        <w:t>η</w:t>
      </w:r>
      <w:r w:rsidR="003F4265">
        <w:rPr>
          <w:rFonts w:ascii="Calibri" w:hAnsi="Calibri"/>
        </w:rPr>
        <w:t>∙∂</w:t>
      </w:r>
      <w:r w:rsidR="003F4265" w:rsidRPr="003F4265">
        <w:rPr>
          <w:rFonts w:ascii="Calibri" w:hAnsi="Calibri"/>
          <w:b/>
        </w:rPr>
        <w:t>η</w:t>
      </w:r>
      <w:r w:rsidR="003F4265">
        <w:rPr>
          <w:rFonts w:ascii="Calibri" w:hAnsi="Calibri"/>
        </w:rPr>
        <w:t xml:space="preserve">/dt = 0.  Then we’d plug the </w:t>
      </w:r>
      <w:r w:rsidR="009B5C92">
        <w:rPr>
          <w:rFonts w:ascii="Calibri" w:hAnsi="Calibri"/>
        </w:rPr>
        <w:t xml:space="preserve">(now presumed local equilibrium) </w:t>
      </w:r>
      <w:r w:rsidR="003F4265">
        <w:rPr>
          <w:rFonts w:ascii="Calibri" w:hAnsi="Calibri"/>
        </w:rPr>
        <w:t xml:space="preserve">balance equations for the </w:t>
      </w:r>
      <w:r w:rsidR="003F4265" w:rsidRPr="00CB0A13">
        <w:rPr>
          <w:rFonts w:ascii="Calibri" w:hAnsi="Calibri"/>
          <w:b/>
        </w:rPr>
        <w:t>η</w:t>
      </w:r>
      <w:r w:rsidR="003F4265">
        <w:rPr>
          <w:rFonts w:ascii="Calibri" w:hAnsi="Calibri"/>
        </w:rPr>
        <w:t>’s into this equation.</w:t>
      </w:r>
      <w:r w:rsidR="00D25F62">
        <w:rPr>
          <w:rFonts w:ascii="Calibri" w:hAnsi="Calibri"/>
        </w:rPr>
        <w:t xml:space="preserve">  </w:t>
      </w:r>
      <w:r w:rsidR="002D5FDC">
        <w:rPr>
          <w:rFonts w:ascii="Calibri" w:hAnsi="Calibri"/>
        </w:rPr>
        <w:t xml:space="preserve">It seems that we also must treat certain </w:t>
      </w:r>
      <w:r w:rsidR="002D5FDC" w:rsidRPr="00D25F62">
        <w:rPr>
          <w:rFonts w:ascii="Calibri" w:hAnsi="Calibri"/>
          <w:b/>
        </w:rPr>
        <w:t>η</w:t>
      </w:r>
      <w:r w:rsidR="002D5FDC">
        <w:rPr>
          <w:rFonts w:ascii="Calibri" w:hAnsi="Calibri"/>
        </w:rPr>
        <w:t>’s as correlated now</w:t>
      </w:r>
      <w:r w:rsidR="00D25F62">
        <w:rPr>
          <w:rFonts w:ascii="Calibri" w:hAnsi="Calibri"/>
        </w:rPr>
        <w:t xml:space="preserve"> (like assume the volume of the gas has expanded to fill the container, and so that it is correlated with the position/momentum of the lid)</w:t>
      </w:r>
      <w:r w:rsidR="002D5FDC">
        <w:rPr>
          <w:rFonts w:ascii="Calibri" w:hAnsi="Calibri"/>
        </w:rPr>
        <w:t>, since we’re close to equilibrium</w:t>
      </w:r>
      <w:r w:rsidR="00423CA3">
        <w:rPr>
          <w:rFonts w:ascii="Calibri" w:hAnsi="Calibri"/>
        </w:rPr>
        <w:t xml:space="preserve"> (but this is no less than what we must do above</w:t>
      </w:r>
      <w:r w:rsidR="001A321C">
        <w:rPr>
          <w:rFonts w:ascii="Calibri" w:hAnsi="Calibri"/>
        </w:rPr>
        <w:t>, to find the equilibrium state</w:t>
      </w:r>
      <w:r w:rsidR="00423CA3">
        <w:rPr>
          <w:rFonts w:ascii="Calibri" w:hAnsi="Calibri"/>
        </w:rPr>
        <w:t>)</w:t>
      </w:r>
      <w:r w:rsidR="002D5FDC">
        <w:rPr>
          <w:rFonts w:ascii="Calibri" w:hAnsi="Calibri"/>
        </w:rPr>
        <w:t>.</w:t>
      </w:r>
      <w:r w:rsidR="00D25F62">
        <w:rPr>
          <w:rFonts w:ascii="Calibri" w:hAnsi="Calibri"/>
        </w:rPr>
        <w:t xml:space="preserve">  Then dS/dt ought to be </w:t>
      </w:r>
      <w:r w:rsidR="00B46044">
        <w:rPr>
          <w:rFonts w:ascii="Calibri" w:hAnsi="Calibri"/>
        </w:rPr>
        <w:t xml:space="preserve">zero so we set </w:t>
      </w:r>
      <w:r w:rsidR="00CB0A13">
        <w:rPr>
          <w:rFonts w:ascii="Calibri" w:hAnsi="Calibri"/>
          <w:b/>
        </w:rPr>
        <w:t>F</w:t>
      </w:r>
      <w:r w:rsidR="00B46044">
        <w:rPr>
          <w:rFonts w:ascii="Calibri" w:hAnsi="Calibri"/>
          <w:b/>
        </w:rPr>
        <w:t xml:space="preserve"> </w:t>
      </w:r>
      <w:r w:rsidR="009849B5">
        <w:rPr>
          <w:rFonts w:ascii="Cambria Math" w:hAnsi="Cambria Math"/>
        </w:rPr>
        <w:t>≡</w:t>
      </w:r>
      <w:r w:rsidR="00B46044">
        <w:rPr>
          <w:rFonts w:ascii="Calibri" w:hAnsi="Calibri"/>
          <w:b/>
        </w:rPr>
        <w:t xml:space="preserve"> </w:t>
      </w:r>
      <w:r w:rsidR="00B46044">
        <w:rPr>
          <w:rFonts w:ascii="Calibri" w:hAnsi="Calibri" w:cs="Calibri"/>
        </w:rPr>
        <w:t>∂</w:t>
      </w:r>
      <w:r w:rsidR="00B46044">
        <w:rPr>
          <w:rFonts w:ascii="Calibri" w:hAnsi="Calibri"/>
        </w:rPr>
        <w:t>S/</w:t>
      </w:r>
      <w:r w:rsidR="00B46044">
        <w:rPr>
          <w:rFonts w:ascii="Calibri" w:hAnsi="Calibri" w:cs="Calibri"/>
        </w:rPr>
        <w:t>∂</w:t>
      </w:r>
      <w:r w:rsidR="00B46044" w:rsidRPr="00423CA3">
        <w:rPr>
          <w:rFonts w:ascii="Calibri" w:hAnsi="Calibri" w:cs="Calibri"/>
          <w:b/>
        </w:rPr>
        <w:t>η</w:t>
      </w:r>
      <w:r w:rsidR="00B46044">
        <w:rPr>
          <w:rFonts w:ascii="Calibri" w:hAnsi="Calibri"/>
        </w:rPr>
        <w:t xml:space="preserve"> = 0</w:t>
      </w:r>
      <w:r w:rsidR="00D25F62">
        <w:rPr>
          <w:rFonts w:ascii="Calibri" w:hAnsi="Calibri"/>
        </w:rPr>
        <w:t xml:space="preserve">.  This is very similar to the non-equilibrium thermodynamics procedure, except that there we will set </w:t>
      </w:r>
      <w:r w:rsidR="00CB0A13">
        <w:rPr>
          <w:rFonts w:ascii="Calibri" w:hAnsi="Calibri"/>
          <w:b/>
        </w:rPr>
        <w:t>F</w:t>
      </w:r>
      <w:r w:rsidR="00D25F62">
        <w:rPr>
          <w:rFonts w:ascii="Calibri" w:hAnsi="Calibri"/>
        </w:rPr>
        <w:t xml:space="preserve"> proportional to </w:t>
      </w:r>
      <w:r w:rsidR="009849B5">
        <w:rPr>
          <w:rFonts w:ascii="Calibri" w:hAnsi="Calibri"/>
        </w:rPr>
        <w:t xml:space="preserve">the generalized </w:t>
      </w:r>
      <w:r w:rsidR="0093140A">
        <w:rPr>
          <w:rFonts w:ascii="Calibri" w:hAnsi="Calibri" w:cs="Calibri"/>
          <w:b/>
        </w:rPr>
        <w:t>J</w:t>
      </w:r>
      <w:r w:rsidR="009849B5">
        <w:rPr>
          <w:rFonts w:ascii="Calibri" w:hAnsi="Calibri" w:cs="Calibri"/>
          <w:b/>
        </w:rPr>
        <w:t xml:space="preserve"> </w:t>
      </w:r>
      <w:r w:rsidR="009849B5">
        <w:rPr>
          <w:rFonts w:ascii="Cambria Math" w:hAnsi="Cambria Math" w:cs="Calibri"/>
          <w:b/>
        </w:rPr>
        <w:t>≡</w:t>
      </w:r>
      <w:r w:rsidR="009849B5">
        <w:rPr>
          <w:rFonts w:ascii="Calibri" w:hAnsi="Calibri"/>
        </w:rPr>
        <w:t xml:space="preserve"> </w:t>
      </w:r>
      <w:r w:rsidR="00D25F62">
        <w:rPr>
          <w:rFonts w:ascii="Calibri" w:hAnsi="Calibri"/>
        </w:rPr>
        <w:t>d</w:t>
      </w:r>
      <w:r w:rsidR="00D25F62" w:rsidRPr="00D25F62">
        <w:rPr>
          <w:rFonts w:ascii="Calibri" w:hAnsi="Calibri" w:cs="Calibri"/>
          <w:b/>
        </w:rPr>
        <w:t>η</w:t>
      </w:r>
      <w:r w:rsidR="00D25F62">
        <w:rPr>
          <w:rFonts w:ascii="Calibri" w:hAnsi="Calibri"/>
        </w:rPr>
        <w:t xml:space="preserve">/dt. </w:t>
      </w:r>
      <w:r w:rsidR="002D5FDC">
        <w:rPr>
          <w:rFonts w:ascii="Calibri" w:hAnsi="Calibri"/>
        </w:rPr>
        <w:t xml:space="preserve"> Anyway, evaluating </w:t>
      </w:r>
      <w:r w:rsidR="00D25F62">
        <w:rPr>
          <w:rFonts w:ascii="Calibri" w:hAnsi="Calibri"/>
        </w:rPr>
        <w:t>these</w:t>
      </w:r>
      <w:r w:rsidR="002D5FDC">
        <w:rPr>
          <w:rFonts w:ascii="Calibri" w:hAnsi="Calibri"/>
        </w:rPr>
        <w:t xml:space="preserve"> equation</w:t>
      </w:r>
      <w:r w:rsidR="00D25F62">
        <w:rPr>
          <w:rFonts w:ascii="Calibri" w:hAnsi="Calibri"/>
        </w:rPr>
        <w:t>s</w:t>
      </w:r>
      <w:r w:rsidR="002D5FDC">
        <w:rPr>
          <w:rFonts w:ascii="Calibri" w:hAnsi="Calibri"/>
        </w:rPr>
        <w:t xml:space="preserve"> should give us an equation for the reversible fluct</w:t>
      </w:r>
      <w:r w:rsidR="00C2175F">
        <w:rPr>
          <w:rFonts w:ascii="Calibri" w:hAnsi="Calibri"/>
        </w:rPr>
        <w:t>ua</w:t>
      </w:r>
      <w:r w:rsidR="00DB72DB">
        <w:rPr>
          <w:rFonts w:ascii="Calibri" w:hAnsi="Calibri"/>
        </w:rPr>
        <w:t>t</w:t>
      </w:r>
      <w:r w:rsidR="002D5FDC">
        <w:rPr>
          <w:rFonts w:ascii="Calibri" w:hAnsi="Calibri"/>
        </w:rPr>
        <w:t xml:space="preserve">ions, such as they are.  </w:t>
      </w:r>
      <w:r w:rsidR="001A321C">
        <w:rPr>
          <w:rFonts w:ascii="Calibri" w:hAnsi="Calibri"/>
        </w:rPr>
        <w:t xml:space="preserve">These </w:t>
      </w:r>
      <w:r w:rsidR="001A321C" w:rsidRPr="001A321C">
        <w:rPr>
          <w:rFonts w:ascii="Calibri" w:hAnsi="Calibri" w:cs="Calibri"/>
          <w:b/>
        </w:rPr>
        <w:t>η</w:t>
      </w:r>
      <w:r w:rsidR="001A321C">
        <w:rPr>
          <w:rFonts w:ascii="Calibri" w:hAnsi="Calibri"/>
        </w:rPr>
        <w:t xml:space="preserve"> can generally just be the individual U, V, N, etc., that come from the component balance equations.</w:t>
      </w:r>
      <w:r w:rsidR="003C6AF6">
        <w:rPr>
          <w:rFonts w:ascii="Calibri" w:hAnsi="Calibri"/>
        </w:rPr>
        <w:t xml:space="preserve">  And these are the </w:t>
      </w:r>
      <w:r w:rsidR="003C6AF6" w:rsidRPr="003C6AF6">
        <w:rPr>
          <w:rFonts w:ascii="Calibri" w:hAnsi="Calibri" w:cs="Calibri"/>
          <w:b/>
        </w:rPr>
        <w:t>η</w:t>
      </w:r>
      <w:r w:rsidR="003C6AF6">
        <w:rPr>
          <w:rFonts w:ascii="Calibri" w:hAnsi="Calibri"/>
        </w:rPr>
        <w:t xml:space="preserve"> we use when doing the NETD stuff.</w:t>
      </w:r>
      <w:r w:rsidR="001B5BC8">
        <w:rPr>
          <w:rFonts w:ascii="Calibri" w:hAnsi="Calibri"/>
        </w:rPr>
        <w:t xml:space="preserve">  Note that the totality of conditions on the </w:t>
      </w:r>
      <w:r w:rsidR="001B5BC8" w:rsidRPr="001B5BC8">
        <w:rPr>
          <w:rFonts w:ascii="Calibri" w:hAnsi="Calibri" w:cs="Calibri"/>
          <w:b/>
        </w:rPr>
        <w:t>η</w:t>
      </w:r>
      <w:r w:rsidR="001B5BC8">
        <w:rPr>
          <w:rFonts w:ascii="Calibri" w:hAnsi="Calibri"/>
        </w:rPr>
        <w:t xml:space="preserve"> that will result in d</w:t>
      </w:r>
      <w:r w:rsidR="001B5BC8" w:rsidRPr="001B5BC8">
        <w:rPr>
          <w:rFonts w:ascii="Calibri" w:hAnsi="Calibri"/>
          <w:b/>
        </w:rPr>
        <w:t>S</w:t>
      </w:r>
      <w:r w:rsidR="001B5BC8">
        <w:rPr>
          <w:rFonts w:ascii="Calibri" w:hAnsi="Calibri"/>
        </w:rPr>
        <w:t>/dt = 0 will also encompass the conditions that will make S maximized</w:t>
      </w:r>
      <w:r w:rsidR="009849B5">
        <w:rPr>
          <w:rFonts w:ascii="Calibri" w:hAnsi="Calibri"/>
        </w:rPr>
        <w:t xml:space="preserve"> (</w:t>
      </w:r>
      <w:r w:rsidR="009849B5" w:rsidRPr="002C1D6E">
        <w:rPr>
          <w:rFonts w:ascii="Calibri" w:hAnsi="Calibri"/>
          <w:color w:val="EE0000"/>
        </w:rPr>
        <w:t xml:space="preserve">basically setting </w:t>
      </w:r>
      <w:r w:rsidR="009849B5" w:rsidRPr="002C1D6E">
        <w:rPr>
          <w:rFonts w:ascii="Calibri" w:hAnsi="Calibri"/>
          <w:b/>
          <w:color w:val="EE0000"/>
        </w:rPr>
        <w:t>F</w:t>
      </w:r>
      <w:r w:rsidR="009849B5" w:rsidRPr="002C1D6E">
        <w:rPr>
          <w:rFonts w:ascii="Calibri" w:hAnsi="Calibri"/>
          <w:color w:val="EE0000"/>
        </w:rPr>
        <w:t xml:space="preserve"> and </w:t>
      </w:r>
      <w:r w:rsidR="006D343C" w:rsidRPr="002C1D6E">
        <w:rPr>
          <w:rFonts w:ascii="Calibri" w:hAnsi="Calibri"/>
          <w:b/>
          <w:color w:val="EE0000"/>
        </w:rPr>
        <w:t>J</w:t>
      </w:r>
      <w:r w:rsidR="009849B5" w:rsidRPr="002C1D6E">
        <w:rPr>
          <w:rFonts w:ascii="Calibri" w:hAnsi="Calibri"/>
          <w:color w:val="EE0000"/>
        </w:rPr>
        <w:t xml:space="preserve"> both equal to zero will give us the equilibrium conditions</w:t>
      </w:r>
      <w:r w:rsidR="009849B5">
        <w:rPr>
          <w:rFonts w:ascii="Calibri" w:hAnsi="Calibri"/>
        </w:rPr>
        <w:t>)</w:t>
      </w:r>
      <w:r w:rsidR="001B5BC8">
        <w:rPr>
          <w:rFonts w:ascii="Calibri" w:hAnsi="Calibri"/>
        </w:rPr>
        <w:t>.  A reduced set of conditions will allow us to describe the approximately reversible fluctuations about equilibrium</w:t>
      </w:r>
      <w:r w:rsidR="006D343C">
        <w:rPr>
          <w:rFonts w:ascii="Calibri" w:hAnsi="Calibri"/>
        </w:rPr>
        <w:t xml:space="preserve"> (basically we </w:t>
      </w:r>
      <w:r w:rsidR="006D343C" w:rsidRPr="00F01DC1">
        <w:rPr>
          <w:rFonts w:ascii="Calibri" w:hAnsi="Calibri"/>
          <w:i/>
          <w:iCs/>
        </w:rPr>
        <w:t>just</w:t>
      </w:r>
      <w:r w:rsidR="006D343C">
        <w:rPr>
          <w:rFonts w:ascii="Calibri" w:hAnsi="Calibri"/>
        </w:rPr>
        <w:t xml:space="preserve"> set </w:t>
      </w:r>
      <w:r w:rsidR="006D343C" w:rsidRPr="006D343C">
        <w:rPr>
          <w:rFonts w:ascii="Calibri" w:hAnsi="Calibri"/>
          <w:b/>
        </w:rPr>
        <w:t>F</w:t>
      </w:r>
      <w:r w:rsidR="006D343C">
        <w:rPr>
          <w:rFonts w:ascii="Calibri" w:hAnsi="Calibri"/>
        </w:rPr>
        <w:t xml:space="preserve"> = 0)</w:t>
      </w:r>
      <w:r w:rsidR="001B5BC8">
        <w:rPr>
          <w:rFonts w:ascii="Calibri" w:hAnsi="Calibri"/>
        </w:rPr>
        <w:t>.  We need NETD to describe how the system goes from the reduced set of conditions to the entire equilibrium conditions.</w:t>
      </w:r>
    </w:p>
    <w:p w14:paraId="5048E46B" w14:textId="77777777" w:rsidR="00E6229B" w:rsidRDefault="00E6229B" w:rsidP="00A81764">
      <w:pPr>
        <w:pStyle w:val="NoSpacing"/>
      </w:pPr>
    </w:p>
    <w:p w14:paraId="176FBA4F" w14:textId="77777777" w:rsidR="00A81764" w:rsidRPr="009C238C" w:rsidRDefault="00A81764" w:rsidP="00A81764">
      <w:pPr>
        <w:pStyle w:val="NoSpacing"/>
        <w:rPr>
          <w:b/>
          <w:sz w:val="24"/>
          <w:szCs w:val="24"/>
        </w:rPr>
      </w:pPr>
      <w:bookmarkStart w:id="0" w:name="_Hlk55148338"/>
      <w:r w:rsidRPr="009C238C">
        <w:rPr>
          <w:b/>
          <w:sz w:val="24"/>
          <w:szCs w:val="24"/>
        </w:rPr>
        <w:t xml:space="preserve">1. </w:t>
      </w:r>
      <w:r w:rsidR="00CD2712" w:rsidRPr="009C238C">
        <w:rPr>
          <w:b/>
          <w:sz w:val="24"/>
          <w:szCs w:val="24"/>
        </w:rPr>
        <w:t>Gas and weight, open to environment</w:t>
      </w:r>
    </w:p>
    <w:bookmarkEnd w:id="0"/>
    <w:p w14:paraId="344B2F95" w14:textId="51A11421" w:rsidR="00A81764" w:rsidRDefault="00A81764" w:rsidP="00A81764">
      <w:pPr>
        <w:pStyle w:val="NoSpacing"/>
        <w:rPr>
          <w:color w:val="0070C0"/>
        </w:rPr>
      </w:pPr>
      <w:r w:rsidRPr="00E311EC">
        <w:rPr>
          <w:color w:val="0070C0"/>
        </w:rPr>
        <w:t>Suppose w</w:t>
      </w:r>
      <w:r w:rsidR="00BF1798">
        <w:rPr>
          <w:color w:val="0070C0"/>
        </w:rPr>
        <w:t>e</w:t>
      </w:r>
      <w:r w:rsidRPr="00E311EC">
        <w:rPr>
          <w:color w:val="0070C0"/>
        </w:rPr>
        <w:t xml:space="preserve"> have a gas cylinder </w:t>
      </w:r>
      <w:r w:rsidR="00BF1798">
        <w:rPr>
          <w:color w:val="0070C0"/>
        </w:rPr>
        <w:t>and we’re supporting</w:t>
      </w:r>
      <w:r w:rsidRPr="00E311EC">
        <w:rPr>
          <w:color w:val="0070C0"/>
        </w:rPr>
        <w:t xml:space="preserve"> a lid on top with mass m</w:t>
      </w:r>
      <w:r w:rsidRPr="00E311EC">
        <w:rPr>
          <w:color w:val="0070C0"/>
          <w:vertAlign w:val="subscript"/>
        </w:rPr>
        <w:t>ℓ</w:t>
      </w:r>
      <w:r w:rsidRPr="00E311EC">
        <w:rPr>
          <w:color w:val="0070C0"/>
        </w:rPr>
        <w:t xml:space="preserve">.  Let’s say it is initially at equilibrium </w:t>
      </w:r>
      <w:r w:rsidR="00011C1E">
        <w:rPr>
          <w:color w:val="0070C0"/>
        </w:rPr>
        <w:t xml:space="preserve">at </w:t>
      </w:r>
      <w:r w:rsidRPr="00E311EC">
        <w:rPr>
          <w:color w:val="0070C0"/>
        </w:rPr>
        <w:t>p</w:t>
      </w:r>
      <w:r w:rsidR="00C02870">
        <w:rPr>
          <w:color w:val="0070C0"/>
          <w:vertAlign w:val="subscript"/>
        </w:rPr>
        <w:t>gas0</w:t>
      </w:r>
      <w:r w:rsidR="00C02870">
        <w:rPr>
          <w:color w:val="0070C0"/>
        </w:rPr>
        <w:t>, T</w:t>
      </w:r>
      <w:r w:rsidR="00C02870">
        <w:rPr>
          <w:color w:val="0070C0"/>
          <w:vertAlign w:val="subscript"/>
        </w:rPr>
        <w:t>gas0</w:t>
      </w:r>
      <w:r w:rsidR="00C02870">
        <w:rPr>
          <w:color w:val="0070C0"/>
        </w:rPr>
        <w:t xml:space="preserve">, and air also at </w:t>
      </w:r>
      <w:r w:rsidRPr="00E311EC">
        <w:rPr>
          <w:color w:val="0070C0"/>
        </w:rPr>
        <w:t>p</w:t>
      </w:r>
      <w:r w:rsidRPr="00E311EC">
        <w:rPr>
          <w:color w:val="0070C0"/>
          <w:vertAlign w:val="subscript"/>
        </w:rPr>
        <w:t>air</w:t>
      </w:r>
      <w:r w:rsidR="00C02870">
        <w:rPr>
          <w:color w:val="0070C0"/>
          <w:vertAlign w:val="subscript"/>
        </w:rPr>
        <w:t>0</w:t>
      </w:r>
      <w:r w:rsidR="00C02870">
        <w:rPr>
          <w:color w:val="0070C0"/>
        </w:rPr>
        <w:t xml:space="preserve"> </w:t>
      </w:r>
      <w:r w:rsidRPr="00E311EC">
        <w:rPr>
          <w:color w:val="0070C0"/>
        </w:rPr>
        <w:t>,</w:t>
      </w:r>
      <w:r w:rsidR="00512237">
        <w:rPr>
          <w:color w:val="0070C0"/>
        </w:rPr>
        <w:t xml:space="preserve"> </w:t>
      </w:r>
      <w:r w:rsidRPr="00E311EC">
        <w:rPr>
          <w:color w:val="0070C0"/>
        </w:rPr>
        <w:t>T</w:t>
      </w:r>
      <w:r w:rsidRPr="00E311EC">
        <w:rPr>
          <w:color w:val="0070C0"/>
          <w:vertAlign w:val="subscript"/>
        </w:rPr>
        <w:t>air</w:t>
      </w:r>
      <w:r w:rsidR="00512237">
        <w:rPr>
          <w:color w:val="0070C0"/>
          <w:vertAlign w:val="subscript"/>
        </w:rPr>
        <w:t>0</w:t>
      </w:r>
      <w:r w:rsidR="00512237">
        <w:rPr>
          <w:color w:val="0070C0"/>
        </w:rPr>
        <w:t>.</w:t>
      </w:r>
      <w:r w:rsidR="00C02870">
        <w:rPr>
          <w:color w:val="0070C0"/>
        </w:rPr>
        <w:t xml:space="preserve"> </w:t>
      </w:r>
      <w:r w:rsidR="00512237">
        <w:rPr>
          <w:color w:val="0070C0"/>
        </w:rPr>
        <w:t xml:space="preserve"> </w:t>
      </w:r>
      <w:r w:rsidRPr="00E311EC">
        <w:rPr>
          <w:color w:val="0070C0"/>
        </w:rPr>
        <w:t xml:space="preserve">And then we </w:t>
      </w:r>
      <w:r w:rsidR="00B46645">
        <w:rPr>
          <w:color w:val="0070C0"/>
        </w:rPr>
        <w:t xml:space="preserve">let the </w:t>
      </w:r>
      <w:r>
        <w:rPr>
          <w:color w:val="0070C0"/>
        </w:rPr>
        <w:t xml:space="preserve">lid </w:t>
      </w:r>
      <w:r w:rsidR="00BF1798">
        <w:rPr>
          <w:color w:val="0070C0"/>
        </w:rPr>
        <w:t xml:space="preserve">drop </w:t>
      </w:r>
      <w:r>
        <w:rPr>
          <w:color w:val="0070C0"/>
        </w:rPr>
        <w:t xml:space="preserve">on the gas </w:t>
      </w:r>
      <w:r w:rsidR="00F26616">
        <w:rPr>
          <w:color w:val="0070C0"/>
        </w:rPr>
        <w:t>from the initial height, or equivalently, volume V</w:t>
      </w:r>
      <w:r w:rsidR="00F26616">
        <w:rPr>
          <w:rFonts w:ascii="Calibri" w:hAnsi="Calibri" w:cs="Calibri"/>
          <w:color w:val="0070C0"/>
          <w:vertAlign w:val="subscript"/>
        </w:rPr>
        <w:t>ℓ</w:t>
      </w:r>
      <w:r w:rsidR="00F26616">
        <w:rPr>
          <w:color w:val="0070C0"/>
          <w:vertAlign w:val="subscript"/>
        </w:rPr>
        <w:t>0</w:t>
      </w:r>
      <w:r w:rsidR="00F26616">
        <w:rPr>
          <w:color w:val="0070C0"/>
        </w:rPr>
        <w:t xml:space="preserve"> [which is also the initial volume of the gas of course].  </w:t>
      </w:r>
      <w:r>
        <w:rPr>
          <w:color w:val="0070C0"/>
        </w:rPr>
        <w:t xml:space="preserve">If </w:t>
      </w:r>
      <w:r w:rsidR="00CC1A76">
        <w:rPr>
          <w:color w:val="0070C0"/>
        </w:rPr>
        <w:t>the gas</w:t>
      </w:r>
      <w:r>
        <w:rPr>
          <w:color w:val="0070C0"/>
        </w:rPr>
        <w:t xml:space="preserve"> can exchange heat with the outsi</w:t>
      </w:r>
      <w:r w:rsidR="00C2175F">
        <w:rPr>
          <w:color w:val="0070C0"/>
        </w:rPr>
        <w:t xml:space="preserve">de, what will be </w:t>
      </w:r>
      <w:r w:rsidR="00B46645">
        <w:rPr>
          <w:color w:val="0070C0"/>
        </w:rPr>
        <w:t xml:space="preserve">the final values of all these things </w:t>
      </w:r>
      <w:r>
        <w:rPr>
          <w:color w:val="0070C0"/>
        </w:rPr>
        <w:t xml:space="preserve">after equilibrium is reestablished?  And how would these things change while equilibrium </w:t>
      </w:r>
      <w:r w:rsidR="00B46645">
        <w:rPr>
          <w:color w:val="0070C0"/>
        </w:rPr>
        <w:t>is approached</w:t>
      </w:r>
      <w:r>
        <w:rPr>
          <w:color w:val="0070C0"/>
        </w:rPr>
        <w:t xml:space="preserve">?  </w:t>
      </w:r>
    </w:p>
    <w:p w14:paraId="34F414FF" w14:textId="77777777" w:rsidR="009E290F" w:rsidRDefault="009E290F" w:rsidP="00A81764">
      <w:pPr>
        <w:pStyle w:val="NoSpacing"/>
      </w:pPr>
    </w:p>
    <w:p w14:paraId="12D64F02" w14:textId="7AEDE248" w:rsidR="009E290F" w:rsidRDefault="001A321C" w:rsidP="00A81764">
      <w:pPr>
        <w:pStyle w:val="NoSpacing"/>
      </w:pPr>
      <w:r>
        <w:rPr>
          <w:rFonts w:ascii="Calibri" w:eastAsia="Calibri" w:hAnsi="Calibri" w:cs="Times New Roman"/>
        </w:rPr>
        <w:object w:dxaOrig="9095" w:dyaOrig="4164" w14:anchorId="610F37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.8pt;height:122.2pt" o:ole="">
            <v:imagedata r:id="rId4" o:title="" croptop="567f" cropbottom="17009f" cropleft="-344f" cropright="3136f"/>
          </v:shape>
          <o:OLEObject Type="Embed" ProgID="PBrush" ShapeID="_x0000_i1025" DrawAspect="Content" ObjectID="_1828883318" r:id="rId5"/>
        </w:object>
      </w:r>
    </w:p>
    <w:p w14:paraId="42A1C76F" w14:textId="77777777" w:rsidR="00A81764" w:rsidRDefault="00A81764" w:rsidP="00A81764">
      <w:pPr>
        <w:pStyle w:val="NoSpacing"/>
      </w:pPr>
    </w:p>
    <w:p w14:paraId="536CC0A5" w14:textId="77777777" w:rsidR="00A81764" w:rsidRDefault="00A81764" w:rsidP="00A81764">
      <w:pPr>
        <w:pStyle w:val="NoSpacing"/>
      </w:pPr>
      <w:r>
        <w:t xml:space="preserve">To determine where the </w:t>
      </w:r>
      <w:r w:rsidRPr="00B50180">
        <w:rPr>
          <w:i/>
        </w:rPr>
        <w:t>interacting</w:t>
      </w:r>
      <w:r>
        <w:t xml:space="preserve"> system elements will equilibrate, it is best to perform a balance on all the parts and then fill into the composite entropy balance equation.  So we have</w:t>
      </w:r>
      <w:r w:rsidR="00EF2D50">
        <w:t>, for the various components (gas, lid, air):</w:t>
      </w:r>
      <w:r w:rsidR="00400D33">
        <w:t xml:space="preserve"> </w:t>
      </w:r>
    </w:p>
    <w:p w14:paraId="0E27532F" w14:textId="77777777" w:rsidR="00A81764" w:rsidRDefault="00A81764" w:rsidP="00A81764">
      <w:pPr>
        <w:pStyle w:val="NoSpacing"/>
      </w:pPr>
    </w:p>
    <w:p w14:paraId="15AEF25E" w14:textId="77777777" w:rsidR="00A81764" w:rsidRDefault="00400D33" w:rsidP="00A81764">
      <w:pPr>
        <w:pStyle w:val="NoSpacing"/>
      </w:pPr>
      <w:r w:rsidRPr="00EF2D50">
        <w:rPr>
          <w:position w:val="-60"/>
        </w:rPr>
        <w:object w:dxaOrig="8980" w:dyaOrig="1320" w14:anchorId="1FD66A84">
          <v:shape id="_x0000_i1026" type="#_x0000_t75" style="width:440.75pt;height:63.25pt" o:ole="">
            <v:imagedata r:id="rId6" o:title=""/>
          </v:shape>
          <o:OLEObject Type="Embed" ProgID="Equation.DSMT4" ShapeID="_x0000_i1026" DrawAspect="Content" ObjectID="_1828883319" r:id="rId7"/>
        </w:object>
      </w:r>
      <w:r w:rsidR="00A81764">
        <w:t xml:space="preserve"> </w:t>
      </w:r>
    </w:p>
    <w:p w14:paraId="7394ADC7" w14:textId="77777777" w:rsidR="00A81764" w:rsidRDefault="00A81764" w:rsidP="00A81764">
      <w:pPr>
        <w:pStyle w:val="NoSpacing"/>
      </w:pPr>
    </w:p>
    <w:p w14:paraId="29DB9CE3" w14:textId="77777777" w:rsidR="00A81764" w:rsidRDefault="006701FD" w:rsidP="00A81764">
      <w:pPr>
        <w:pStyle w:val="NoSpacing"/>
      </w:pPr>
      <w:r>
        <w:t xml:space="preserve">where Q is the heat exchanged between the gas and the ambient air.  </w:t>
      </w:r>
      <w:r w:rsidR="00A81764">
        <w:t>And now we fill into the composite entropy balance</w:t>
      </w:r>
      <w:r w:rsidR="005F49B2">
        <w:t>:</w:t>
      </w:r>
    </w:p>
    <w:p w14:paraId="691E7206" w14:textId="77777777" w:rsidR="00A81764" w:rsidRDefault="00A81764" w:rsidP="00A81764">
      <w:pPr>
        <w:pStyle w:val="NoSpacing"/>
      </w:pPr>
    </w:p>
    <w:p w14:paraId="50094DE9" w14:textId="77777777" w:rsidR="00A81764" w:rsidRDefault="00400D33" w:rsidP="00A81764">
      <w:pPr>
        <w:pStyle w:val="NoSpacing"/>
      </w:pPr>
      <w:r w:rsidRPr="002B1595">
        <w:rPr>
          <w:position w:val="-44"/>
        </w:rPr>
        <w:object w:dxaOrig="3960" w:dyaOrig="999" w14:anchorId="7FC11EEB">
          <v:shape id="_x0000_i1027" type="#_x0000_t75" style="width:195.25pt;height:50.75pt" o:ole="">
            <v:imagedata r:id="rId8" o:title=""/>
          </v:shape>
          <o:OLEObject Type="Embed" ProgID="Equation.DSMT4" ShapeID="_x0000_i1027" DrawAspect="Content" ObjectID="_1828883320" r:id="rId9"/>
        </w:object>
      </w:r>
    </w:p>
    <w:p w14:paraId="0FFEB58B" w14:textId="77777777" w:rsidR="00400D33" w:rsidRDefault="00400D33" w:rsidP="00A81764">
      <w:pPr>
        <w:pStyle w:val="NoSpacing"/>
      </w:pPr>
    </w:p>
    <w:p w14:paraId="5E1E5DE8" w14:textId="77777777" w:rsidR="009C238C" w:rsidRDefault="00A81764" w:rsidP="00A81764">
      <w:pPr>
        <w:pStyle w:val="NoSpacing"/>
      </w:pPr>
      <w:r>
        <w:t xml:space="preserve">which simply says that the entropy will increase to its maximum value, subject to constraints.  </w:t>
      </w:r>
    </w:p>
    <w:p w14:paraId="4462731E" w14:textId="77777777" w:rsidR="009C238C" w:rsidRDefault="009C238C" w:rsidP="00A81764">
      <w:pPr>
        <w:pStyle w:val="NoSpacing"/>
      </w:pPr>
    </w:p>
    <w:p w14:paraId="314EE09C" w14:textId="2200DFCE" w:rsidR="009C238C" w:rsidRPr="009C238C" w:rsidRDefault="009C238C" w:rsidP="00A81764">
      <w:pPr>
        <w:pStyle w:val="NoSpacing"/>
        <w:rPr>
          <w:b/>
        </w:rPr>
      </w:pPr>
      <w:r w:rsidRPr="009C238C">
        <w:rPr>
          <w:b/>
        </w:rPr>
        <w:t>Equilibrium State</w:t>
      </w:r>
    </w:p>
    <w:p w14:paraId="39875D6E" w14:textId="705A5996" w:rsidR="002C6DCE" w:rsidRPr="004E5A82" w:rsidRDefault="00B46645" w:rsidP="00A81764">
      <w:pPr>
        <w:pStyle w:val="NoSpacing"/>
      </w:pPr>
      <w:r>
        <w:t xml:space="preserve">These are all the equations we have to work out the final state of the system.  We can work out most of the unknowns with the entropy equation.  </w:t>
      </w:r>
      <w:r w:rsidR="00473C38">
        <w:t xml:space="preserve">We will form an expression for the entropy assuming local compartment equilibrium, and can write the entropy in terms of the independent variables below.  </w:t>
      </w:r>
      <w:r w:rsidR="00450E84">
        <w:t xml:space="preserve">We </w:t>
      </w:r>
      <w:r w:rsidR="00A849A0">
        <w:t xml:space="preserve">have the following independent variables: </w:t>
      </w:r>
      <w:r w:rsidR="005F64B7">
        <w:t>V</w:t>
      </w:r>
      <w:r w:rsidR="005F64B7">
        <w:rPr>
          <w:vertAlign w:val="subscript"/>
        </w:rPr>
        <w:t>gas</w:t>
      </w:r>
      <w:r w:rsidR="005F64B7">
        <w:t xml:space="preserve"> and V</w:t>
      </w:r>
      <w:r w:rsidR="005F64B7">
        <w:rPr>
          <w:vertAlign w:val="subscript"/>
        </w:rPr>
        <w:t>air</w:t>
      </w:r>
      <w:r w:rsidR="005F64B7">
        <w:t xml:space="preserve"> </w:t>
      </w:r>
      <w:r w:rsidR="00A849A0">
        <w:t>are independent</w:t>
      </w:r>
      <w:r w:rsidR="005F64B7">
        <w:t>.  Their constraints are V</w:t>
      </w:r>
      <w:r w:rsidR="00F26616">
        <w:rPr>
          <w:vertAlign w:val="subscript"/>
        </w:rPr>
        <w:t>gas</w:t>
      </w:r>
      <w:r w:rsidR="005F64B7">
        <w:t xml:space="preserve"> </w:t>
      </w:r>
      <w:r w:rsidR="00F26616">
        <w:t>&lt;</w:t>
      </w:r>
      <w:r w:rsidR="005F64B7">
        <w:t xml:space="preserve"> V</w:t>
      </w:r>
      <w:r w:rsidR="005F64B7">
        <w:rPr>
          <w:rFonts w:ascii="Calibri" w:hAnsi="Calibri" w:cs="Calibri"/>
          <w:vertAlign w:val="subscript"/>
        </w:rPr>
        <w:t>ℓ</w:t>
      </w:r>
      <w:r w:rsidR="005F64B7">
        <w:t xml:space="preserve"> and V</w:t>
      </w:r>
      <w:r w:rsidR="00F26616">
        <w:rPr>
          <w:vertAlign w:val="subscript"/>
        </w:rPr>
        <w:t>air</w:t>
      </w:r>
      <w:r w:rsidR="005F64B7">
        <w:t xml:space="preserve"> &lt; V - V</w:t>
      </w:r>
      <w:r w:rsidR="005F64B7">
        <w:rPr>
          <w:rFonts w:ascii="Calibri" w:hAnsi="Calibri" w:cs="Calibri"/>
          <w:vertAlign w:val="subscript"/>
        </w:rPr>
        <w:t>ℓ</w:t>
      </w:r>
      <w:r w:rsidR="00F26616">
        <w:rPr>
          <w:rFonts w:ascii="Calibri" w:hAnsi="Calibri" w:cs="Calibri"/>
        </w:rPr>
        <w:t xml:space="preserve"> (where V would be, like</w:t>
      </w:r>
      <w:r w:rsidR="005F64B7">
        <w:t>,</w:t>
      </w:r>
      <w:r w:rsidR="00F26616">
        <w:t xml:space="preserve"> the volume of the room basically)</w:t>
      </w:r>
      <w:r w:rsidR="005F64B7">
        <w:t xml:space="preserve"> as its possible, at this point, that they don’t fill their containers (of course we know they will, but that’s only because we know their entropy equations say they will, technically).  </w:t>
      </w:r>
      <w:r w:rsidR="00A849A0">
        <w:t>Adding up the energy balances we see U</w:t>
      </w:r>
      <w:r w:rsidR="00A849A0">
        <w:rPr>
          <w:vertAlign w:val="subscript"/>
        </w:rPr>
        <w:t>gas</w:t>
      </w:r>
      <w:r w:rsidR="00A849A0">
        <w:t xml:space="preserve"> + U</w:t>
      </w:r>
      <w:r w:rsidR="00A849A0">
        <w:rPr>
          <w:vertAlign w:val="subscript"/>
        </w:rPr>
        <w:t>air</w:t>
      </w:r>
      <w:r w:rsidR="00A849A0">
        <w:t xml:space="preserve"> + E</w:t>
      </w:r>
      <w:r w:rsidR="00A849A0">
        <w:rPr>
          <w:rFonts w:ascii="Calibri" w:hAnsi="Calibri" w:cs="Calibri"/>
          <w:vertAlign w:val="subscript"/>
        </w:rPr>
        <w:t>lid</w:t>
      </w:r>
      <w:r w:rsidR="00A849A0">
        <w:rPr>
          <w:rFonts w:ascii="Calibri" w:hAnsi="Calibri" w:cs="Calibri"/>
        </w:rPr>
        <w:t xml:space="preserve"> = U, and that U</w:t>
      </w:r>
      <w:r w:rsidR="00A849A0">
        <w:rPr>
          <w:rFonts w:ascii="Calibri" w:hAnsi="Calibri" w:cs="Calibri"/>
          <w:vertAlign w:val="subscript"/>
        </w:rPr>
        <w:t>gas</w:t>
      </w:r>
      <w:r w:rsidR="00A849A0">
        <w:rPr>
          <w:rFonts w:ascii="Calibri" w:hAnsi="Calibri" w:cs="Calibri"/>
        </w:rPr>
        <w:t xml:space="preserve"> &gt; 0, U</w:t>
      </w:r>
      <w:r w:rsidR="00A849A0">
        <w:rPr>
          <w:rFonts w:ascii="Calibri" w:hAnsi="Calibri" w:cs="Calibri"/>
          <w:vertAlign w:val="subscript"/>
        </w:rPr>
        <w:t>air</w:t>
      </w:r>
      <w:r w:rsidR="00A849A0">
        <w:rPr>
          <w:rFonts w:ascii="Calibri" w:hAnsi="Calibri" w:cs="Calibri"/>
        </w:rPr>
        <w:t xml:space="preserve"> &gt; 0, E</w:t>
      </w:r>
      <w:r w:rsidR="00A849A0">
        <w:rPr>
          <w:rFonts w:ascii="Calibri" w:hAnsi="Calibri" w:cs="Calibri"/>
          <w:vertAlign w:val="subscript"/>
        </w:rPr>
        <w:t>lid</w:t>
      </w:r>
      <w:r w:rsidR="00A849A0">
        <w:rPr>
          <w:rFonts w:ascii="Calibri" w:hAnsi="Calibri" w:cs="Calibri"/>
        </w:rPr>
        <w:t xml:space="preserve"> = P</w:t>
      </w:r>
      <w:r w:rsidR="00A849A0">
        <w:rPr>
          <w:rFonts w:ascii="Calibri" w:hAnsi="Calibri" w:cs="Calibri"/>
          <w:vertAlign w:val="subscript"/>
        </w:rPr>
        <w:t>ℓ</w:t>
      </w:r>
      <w:r w:rsidR="00A849A0">
        <w:rPr>
          <w:rFonts w:ascii="Calibri" w:hAnsi="Calibri" w:cs="Calibri"/>
          <w:vertAlign w:val="superscript"/>
        </w:rPr>
        <w:t>2</w:t>
      </w:r>
      <w:r w:rsidR="00A849A0">
        <w:rPr>
          <w:rFonts w:ascii="Calibri" w:hAnsi="Calibri" w:cs="Calibri"/>
        </w:rPr>
        <w:t>/2M</w:t>
      </w:r>
      <w:r w:rsidR="00A849A0">
        <w:rPr>
          <w:rFonts w:ascii="Calibri" w:hAnsi="Calibri" w:cs="Calibri"/>
          <w:vertAlign w:val="subscript"/>
        </w:rPr>
        <w:t>lid</w:t>
      </w:r>
      <w:r w:rsidR="00A849A0">
        <w:rPr>
          <w:rFonts w:ascii="Calibri" w:hAnsi="Calibri" w:cs="Calibri"/>
        </w:rPr>
        <w:t xml:space="preserve"> + m</w:t>
      </w:r>
      <w:r w:rsidR="00A849A0">
        <w:rPr>
          <w:rFonts w:ascii="Calibri" w:hAnsi="Calibri" w:cs="Calibri"/>
          <w:vertAlign w:val="subscript"/>
        </w:rPr>
        <w:t>ℓ</w:t>
      </w:r>
      <w:r w:rsidR="00A849A0">
        <w:rPr>
          <w:rFonts w:ascii="Calibri" w:hAnsi="Calibri" w:cs="Calibri"/>
        </w:rPr>
        <w:t>gV</w:t>
      </w:r>
      <w:r w:rsidR="00A849A0">
        <w:rPr>
          <w:rFonts w:ascii="Calibri" w:hAnsi="Calibri" w:cs="Calibri"/>
          <w:vertAlign w:val="subscript"/>
        </w:rPr>
        <w:t>ℓ</w:t>
      </w:r>
      <w:r w:rsidR="00A849A0">
        <w:rPr>
          <w:rFonts w:ascii="Calibri" w:hAnsi="Calibri" w:cs="Calibri"/>
        </w:rPr>
        <w:t xml:space="preserve">/A &gt; 0 (‘cause kinetic energy must be </w:t>
      </w:r>
      <w:r w:rsidR="00835BDA">
        <w:rPr>
          <w:rFonts w:ascii="Calibri" w:hAnsi="Calibri" w:cs="Calibri"/>
        </w:rPr>
        <w:t>`</w:t>
      </w:r>
      <w:r w:rsidR="00A849A0">
        <w:rPr>
          <w:rFonts w:ascii="Calibri" w:hAnsi="Calibri" w:cs="Calibri"/>
        </w:rPr>
        <w:t xml:space="preserve">positive, and potential energy minimum would be mg(h = 0)).  So any two of the variables </w:t>
      </w:r>
      <w:r w:rsidR="00A849A0" w:rsidRPr="00A849A0">
        <w:rPr>
          <w:rFonts w:ascii="Calibri" w:hAnsi="Calibri" w:cs="Calibri"/>
        </w:rPr>
        <w:t>U</w:t>
      </w:r>
      <w:r w:rsidR="00A849A0">
        <w:rPr>
          <w:rFonts w:ascii="Calibri" w:hAnsi="Calibri" w:cs="Calibri"/>
          <w:vertAlign w:val="subscript"/>
        </w:rPr>
        <w:t>air</w:t>
      </w:r>
      <w:r w:rsidR="00A849A0">
        <w:rPr>
          <w:rFonts w:ascii="Calibri" w:hAnsi="Calibri" w:cs="Calibri"/>
        </w:rPr>
        <w:t>, U</w:t>
      </w:r>
      <w:r w:rsidR="00A849A0">
        <w:rPr>
          <w:rFonts w:ascii="Calibri" w:hAnsi="Calibri" w:cs="Calibri"/>
          <w:vertAlign w:val="subscript"/>
        </w:rPr>
        <w:t>gas</w:t>
      </w:r>
      <w:r w:rsidR="00A849A0">
        <w:rPr>
          <w:rFonts w:ascii="Calibri" w:hAnsi="Calibri" w:cs="Calibri"/>
        </w:rPr>
        <w:t>, P</w:t>
      </w:r>
      <w:r w:rsidR="00A849A0">
        <w:rPr>
          <w:rFonts w:ascii="Calibri" w:hAnsi="Calibri" w:cs="Calibri"/>
          <w:vertAlign w:val="subscript"/>
        </w:rPr>
        <w:t>lid</w:t>
      </w:r>
      <w:r w:rsidR="00A849A0">
        <w:rPr>
          <w:rFonts w:ascii="Calibri" w:hAnsi="Calibri" w:cs="Calibri"/>
        </w:rPr>
        <w:t xml:space="preserve"> may be treated as independent.  </w:t>
      </w:r>
      <w:r w:rsidR="00835BDA">
        <w:rPr>
          <w:rFonts w:ascii="Calibri" w:hAnsi="Calibri" w:cs="Calibri"/>
        </w:rPr>
        <w:t>Well</w:t>
      </w:r>
      <w:r w:rsidR="00450E84">
        <w:rPr>
          <w:rFonts w:ascii="Calibri" w:hAnsi="Calibri" w:cs="Calibri"/>
        </w:rPr>
        <w:t xml:space="preserve"> I don’t think so, cause if choose U</w:t>
      </w:r>
      <w:r w:rsidR="00450E84">
        <w:rPr>
          <w:rFonts w:ascii="Calibri" w:hAnsi="Calibri" w:cs="Calibri"/>
          <w:vertAlign w:val="subscript"/>
        </w:rPr>
        <w:t>air</w:t>
      </w:r>
      <w:r w:rsidR="00450E84">
        <w:rPr>
          <w:rFonts w:ascii="Calibri" w:hAnsi="Calibri" w:cs="Calibri"/>
        </w:rPr>
        <w:t xml:space="preserve"> and U</w:t>
      </w:r>
      <w:r w:rsidR="00450E84">
        <w:rPr>
          <w:rFonts w:ascii="Calibri" w:hAnsi="Calibri" w:cs="Calibri"/>
          <w:vertAlign w:val="subscript"/>
        </w:rPr>
        <w:t>gas</w:t>
      </w:r>
      <w:r w:rsidR="00450E84">
        <w:rPr>
          <w:rFonts w:ascii="Calibri" w:hAnsi="Calibri" w:cs="Calibri"/>
        </w:rPr>
        <w:t>, then the energy conservation constraint doesn’t really explicitly come into play.  So think going to have to do U</w:t>
      </w:r>
      <w:r w:rsidR="00450E84">
        <w:rPr>
          <w:rFonts w:ascii="Calibri" w:hAnsi="Calibri" w:cs="Calibri"/>
          <w:vertAlign w:val="subscript"/>
        </w:rPr>
        <w:t>air</w:t>
      </w:r>
      <w:r w:rsidR="00450E84">
        <w:rPr>
          <w:rFonts w:ascii="Calibri" w:hAnsi="Calibri" w:cs="Calibri"/>
        </w:rPr>
        <w:t xml:space="preserve"> and P</w:t>
      </w:r>
      <w:r w:rsidR="00450E84">
        <w:rPr>
          <w:rFonts w:ascii="Calibri" w:hAnsi="Calibri" w:cs="Calibri"/>
          <w:vertAlign w:val="subscript"/>
        </w:rPr>
        <w:t>lid</w:t>
      </w:r>
      <w:r w:rsidR="00450E84">
        <w:rPr>
          <w:rFonts w:ascii="Calibri" w:hAnsi="Calibri" w:cs="Calibri"/>
        </w:rPr>
        <w:t xml:space="preserve"> or U</w:t>
      </w:r>
      <w:r w:rsidR="00450E84">
        <w:rPr>
          <w:rFonts w:ascii="Calibri" w:hAnsi="Calibri" w:cs="Calibri"/>
          <w:vertAlign w:val="subscript"/>
        </w:rPr>
        <w:t>gas</w:t>
      </w:r>
      <w:r w:rsidR="00450E84">
        <w:rPr>
          <w:rFonts w:ascii="Calibri" w:hAnsi="Calibri" w:cs="Calibri"/>
        </w:rPr>
        <w:t xml:space="preserve"> and P</w:t>
      </w:r>
      <w:r w:rsidR="00450E84">
        <w:rPr>
          <w:rFonts w:ascii="Calibri" w:hAnsi="Calibri" w:cs="Calibri"/>
          <w:vertAlign w:val="subscript"/>
        </w:rPr>
        <w:t>lid.</w:t>
      </w:r>
      <w:r w:rsidR="00450E84">
        <w:rPr>
          <w:rFonts w:ascii="Calibri" w:hAnsi="Calibri" w:cs="Calibri"/>
        </w:rPr>
        <w:t xml:space="preserve">  </w:t>
      </w:r>
      <w:r w:rsidR="00A849A0">
        <w:rPr>
          <w:rFonts w:ascii="Calibri" w:hAnsi="Calibri" w:cs="Calibri"/>
        </w:rPr>
        <w:t xml:space="preserve">So basically, the maximization of S is taking place on a ‘phase space’ that is complicated by a bunch of physical constraints and balance equation constraints.  And I’m effectively choosing independent variables that most simplify extremization over this complicated space.  </w:t>
      </w:r>
      <w:r w:rsidR="0064770F">
        <w:rPr>
          <w:rFonts w:ascii="Calibri" w:hAnsi="Calibri" w:cs="Calibri"/>
        </w:rPr>
        <w:t>So to start, we have:</w:t>
      </w:r>
    </w:p>
    <w:p w14:paraId="191806D3" w14:textId="0AE26624" w:rsidR="005F49B2" w:rsidRDefault="005F49B2" w:rsidP="00A81764">
      <w:pPr>
        <w:pStyle w:val="NoSpacing"/>
      </w:pPr>
    </w:p>
    <w:p w14:paraId="49CA9987" w14:textId="77777777" w:rsidR="002C6DCE" w:rsidRDefault="009B5C92" w:rsidP="00A81764">
      <w:pPr>
        <w:pStyle w:val="NoSpacing"/>
      </w:pPr>
      <w:r w:rsidRPr="009B5C92">
        <w:rPr>
          <w:position w:val="-106"/>
        </w:rPr>
        <w:object w:dxaOrig="8320" w:dyaOrig="2240" w14:anchorId="2ECC1CD3">
          <v:shape id="_x0000_i1028" type="#_x0000_t75" style="width:411.25pt;height:114pt" o:ole="">
            <v:imagedata r:id="rId10" o:title=""/>
          </v:shape>
          <o:OLEObject Type="Embed" ProgID="Equation.DSMT4" ShapeID="_x0000_i1028" DrawAspect="Content" ObjectID="_1828883321" r:id="rId11"/>
        </w:object>
      </w:r>
    </w:p>
    <w:p w14:paraId="7C70B7D1" w14:textId="77777777" w:rsidR="002C6DCE" w:rsidRDefault="002C6DCE" w:rsidP="00A81764">
      <w:pPr>
        <w:pStyle w:val="NoSpacing"/>
      </w:pPr>
    </w:p>
    <w:p w14:paraId="0B48BCB9" w14:textId="756C429F" w:rsidR="00C26781" w:rsidRDefault="002C6DCE" w:rsidP="00A81764">
      <w:pPr>
        <w:pStyle w:val="NoSpacing"/>
      </w:pPr>
      <w:r>
        <w:t xml:space="preserve">Now </w:t>
      </w:r>
      <w:r w:rsidR="00473C38">
        <w:t xml:space="preserve">as mentioned, </w:t>
      </w:r>
      <w:r>
        <w:t>we maximize w/r to independent variables</w:t>
      </w:r>
      <w:r w:rsidR="0003459E">
        <w:t xml:space="preserve"> over the space of local </w:t>
      </w:r>
      <w:r w:rsidR="00473C38">
        <w:t xml:space="preserve">compartment </w:t>
      </w:r>
      <w:r w:rsidR="0003459E">
        <w:t>equilibrium functions</w:t>
      </w:r>
      <w:r w:rsidR="00473C38">
        <w:t>, meaning we will presume that S</w:t>
      </w:r>
      <w:r w:rsidR="00473C38">
        <w:rPr>
          <w:vertAlign w:val="subscript"/>
        </w:rPr>
        <w:t>gas</w:t>
      </w:r>
      <w:r w:rsidR="00473C38">
        <w:t xml:space="preserve"> and S</w:t>
      </w:r>
      <w:r w:rsidR="00473C38">
        <w:rPr>
          <w:vertAlign w:val="subscript"/>
        </w:rPr>
        <w:t>air</w:t>
      </w:r>
      <w:r w:rsidR="00473C38">
        <w:t xml:space="preserve"> are given by the usual ideal gas entropy equation</w:t>
      </w:r>
      <w:r>
        <w:t xml:space="preserve">.  </w:t>
      </w:r>
      <w:r w:rsidR="00D562A5">
        <w:t>We kind of have to do this carefully.  For instance, we cannot maximize w/r to V</w:t>
      </w:r>
      <w:r w:rsidR="00D562A5">
        <w:rPr>
          <w:rFonts w:ascii="Calibri" w:hAnsi="Calibri" w:cs="Calibri"/>
          <w:vertAlign w:val="subscript"/>
        </w:rPr>
        <w:t>ℓ</w:t>
      </w:r>
      <w:r w:rsidR="00D562A5">
        <w:t xml:space="preserve"> until we have w/r to V</w:t>
      </w:r>
      <w:r w:rsidR="00D562A5">
        <w:rPr>
          <w:vertAlign w:val="subscript"/>
        </w:rPr>
        <w:t>gas</w:t>
      </w:r>
      <w:r w:rsidR="00D562A5">
        <w:t xml:space="preserve"> and V</w:t>
      </w:r>
      <w:r w:rsidR="00D562A5">
        <w:rPr>
          <w:vertAlign w:val="subscript"/>
        </w:rPr>
        <w:t>air</w:t>
      </w:r>
      <w:r w:rsidR="00D562A5">
        <w:t>.  I’m guessing</w:t>
      </w:r>
      <w:r w:rsidR="00171944">
        <w:t>, again,</w:t>
      </w:r>
      <w:r w:rsidR="00D562A5">
        <w:t xml:space="preserve"> that this has to do with the fact that V</w:t>
      </w:r>
      <w:r w:rsidR="00D562A5">
        <w:rPr>
          <w:vertAlign w:val="subscript"/>
        </w:rPr>
        <w:t>gas</w:t>
      </w:r>
      <w:r w:rsidR="00D562A5">
        <w:t xml:space="preserve"> and V</w:t>
      </w:r>
      <w:r w:rsidR="00D562A5">
        <w:rPr>
          <w:vertAlign w:val="subscript"/>
        </w:rPr>
        <w:t>air</w:t>
      </w:r>
      <w:r w:rsidR="00D562A5">
        <w:t xml:space="preserve"> cannot vary over </w:t>
      </w:r>
      <w:r w:rsidR="00D562A5" w:rsidRPr="00D562A5">
        <w:rPr>
          <w:i/>
        </w:rPr>
        <w:t>all</w:t>
      </w:r>
      <w:r w:rsidR="00D562A5">
        <w:t xml:space="preserve"> values, and in fact, we’re maximizing S over a region of ‘phase space’ which has boundaries that </w:t>
      </w:r>
      <w:r w:rsidR="00D562A5" w:rsidRPr="00D562A5">
        <w:rPr>
          <w:i/>
        </w:rPr>
        <w:t>do</w:t>
      </w:r>
      <w:r w:rsidR="00D562A5">
        <w:t xml:space="preserve"> matter.  </w:t>
      </w:r>
      <w:r>
        <w:t>So maximizing w/r to V</w:t>
      </w:r>
      <w:r>
        <w:rPr>
          <w:vertAlign w:val="subscript"/>
        </w:rPr>
        <w:t>gas</w:t>
      </w:r>
      <w:r>
        <w:t xml:space="preserve"> just says that </w:t>
      </w:r>
      <w:r w:rsidR="006F7736">
        <w:t>the gas</w:t>
      </w:r>
      <w:r>
        <w:t xml:space="preserve"> will fill </w:t>
      </w:r>
      <w:r w:rsidR="00D562A5">
        <w:t>its</w:t>
      </w:r>
      <w:r>
        <w:t xml:space="preserve"> volume.  And maximizing w/r to V</w:t>
      </w:r>
      <w:r>
        <w:rPr>
          <w:vertAlign w:val="subscript"/>
        </w:rPr>
        <w:t>air</w:t>
      </w:r>
      <w:r>
        <w:t xml:space="preserve"> says the air will spread to fill </w:t>
      </w:r>
      <w:r w:rsidR="006F7736" w:rsidRPr="00D562A5">
        <w:rPr>
          <w:i/>
        </w:rPr>
        <w:t>its</w:t>
      </w:r>
      <w:r>
        <w:t xml:space="preserve"> volume.</w:t>
      </w:r>
      <w:r w:rsidR="00FA0CC4">
        <w:t xml:space="preserve"> </w:t>
      </w:r>
      <w:r>
        <w:t xml:space="preserve"> </w:t>
      </w:r>
      <w:r w:rsidR="00C26781">
        <w:t>So,</w:t>
      </w:r>
      <w:r w:rsidR="00400D33">
        <w:t xml:space="preserve"> </w:t>
      </w:r>
    </w:p>
    <w:p w14:paraId="007CB8FD" w14:textId="77777777" w:rsidR="00C26781" w:rsidRDefault="00C26781" w:rsidP="00A81764">
      <w:pPr>
        <w:pStyle w:val="NoSpacing"/>
      </w:pPr>
    </w:p>
    <w:p w14:paraId="4BD162BA" w14:textId="77777777" w:rsidR="00C26781" w:rsidRDefault="00C26781" w:rsidP="00A81764">
      <w:pPr>
        <w:pStyle w:val="NoSpacing"/>
      </w:pPr>
      <w:r w:rsidRPr="00C26781">
        <w:rPr>
          <w:position w:val="-32"/>
        </w:rPr>
        <w:object w:dxaOrig="1180" w:dyaOrig="760" w14:anchorId="677AA371">
          <v:shape id="_x0000_i1029" type="#_x0000_t75" style="width:59.45pt;height:38.75pt" o:ole="">
            <v:imagedata r:id="rId12" o:title=""/>
          </v:shape>
          <o:OLEObject Type="Embed" ProgID="Equation.DSMT4" ShapeID="_x0000_i1029" DrawAspect="Content" ObjectID="_1828883322" r:id="rId13"/>
        </w:object>
      </w:r>
      <w:r>
        <w:t xml:space="preserve"> </w:t>
      </w:r>
    </w:p>
    <w:p w14:paraId="3AC568D7" w14:textId="77777777" w:rsidR="00C26781" w:rsidRDefault="00C26781" w:rsidP="00A81764">
      <w:pPr>
        <w:pStyle w:val="NoSpacing"/>
      </w:pPr>
    </w:p>
    <w:p w14:paraId="4253DB4B" w14:textId="2034ACE5" w:rsidR="00D562A5" w:rsidRDefault="000956C6" w:rsidP="00A81764">
      <w:pPr>
        <w:pStyle w:val="NoSpacing"/>
      </w:pPr>
      <w:r>
        <w:t xml:space="preserve">where V is total volume.  </w:t>
      </w:r>
      <w:r w:rsidR="00C26781">
        <w:t>And</w:t>
      </w:r>
      <w:r w:rsidR="00D562A5">
        <w:t xml:space="preserve"> now we have:</w:t>
      </w:r>
      <w:r w:rsidR="00400D33">
        <w:t xml:space="preserve"> </w:t>
      </w:r>
    </w:p>
    <w:p w14:paraId="2610A843" w14:textId="77777777" w:rsidR="00D562A5" w:rsidRDefault="00D562A5" w:rsidP="00A81764">
      <w:pPr>
        <w:pStyle w:val="NoSpacing"/>
      </w:pPr>
    </w:p>
    <w:p w14:paraId="6813C7E9" w14:textId="77777777" w:rsidR="00D562A5" w:rsidRDefault="00D562A5" w:rsidP="00A81764">
      <w:pPr>
        <w:pStyle w:val="NoSpacing"/>
      </w:pPr>
      <w:r w:rsidRPr="00D562A5">
        <w:rPr>
          <w:position w:val="-30"/>
        </w:rPr>
        <w:object w:dxaOrig="8440" w:dyaOrig="720" w14:anchorId="66DD0941">
          <v:shape id="_x0000_i1030" type="#_x0000_t75" style="width:418.35pt;height:36.55pt" o:ole="">
            <v:imagedata r:id="rId14" o:title=""/>
          </v:shape>
          <o:OLEObject Type="Embed" ProgID="Equation.DSMT4" ShapeID="_x0000_i1030" DrawAspect="Content" ObjectID="_1828883323" r:id="rId15"/>
        </w:object>
      </w:r>
    </w:p>
    <w:p w14:paraId="59E930FA" w14:textId="77777777" w:rsidR="00D562A5" w:rsidRDefault="00D562A5" w:rsidP="00A81764">
      <w:pPr>
        <w:pStyle w:val="NoSpacing"/>
      </w:pPr>
    </w:p>
    <w:p w14:paraId="6208BFE9" w14:textId="77777777" w:rsidR="00D562A5" w:rsidRPr="00D562A5" w:rsidRDefault="00BF1798" w:rsidP="00A81764">
      <w:pPr>
        <w:pStyle w:val="NoSpacing"/>
      </w:pPr>
      <w:r>
        <w:t>M</w:t>
      </w:r>
      <w:r w:rsidR="00D562A5">
        <w:t>aximizing w/r to U</w:t>
      </w:r>
      <w:r w:rsidR="00D562A5">
        <w:rPr>
          <w:vertAlign w:val="subscript"/>
        </w:rPr>
        <w:t>gas</w:t>
      </w:r>
      <w:r w:rsidR="00D562A5">
        <w:t>, P</w:t>
      </w:r>
      <w:r w:rsidR="00D562A5">
        <w:rPr>
          <w:rFonts w:ascii="Calibri" w:hAnsi="Calibri" w:cs="Calibri"/>
          <w:vertAlign w:val="subscript"/>
        </w:rPr>
        <w:t>ℓ</w:t>
      </w:r>
      <w:r w:rsidR="00D562A5">
        <w:t>, and V</w:t>
      </w:r>
      <w:r w:rsidR="00D562A5">
        <w:rPr>
          <w:rFonts w:ascii="Calibri" w:hAnsi="Calibri" w:cs="Calibri"/>
          <w:vertAlign w:val="subscript"/>
        </w:rPr>
        <w:t>ℓ</w:t>
      </w:r>
      <w:r w:rsidR="00D562A5">
        <w:t>, we have:</w:t>
      </w:r>
    </w:p>
    <w:p w14:paraId="04B7265D" w14:textId="77777777" w:rsidR="00D562A5" w:rsidRDefault="00D562A5" w:rsidP="00A81764">
      <w:pPr>
        <w:pStyle w:val="NoSpacing"/>
      </w:pPr>
    </w:p>
    <w:p w14:paraId="014773AA" w14:textId="77777777" w:rsidR="00D562A5" w:rsidRDefault="00D562A5" w:rsidP="00A81764">
      <w:pPr>
        <w:pStyle w:val="NoSpacing"/>
      </w:pPr>
      <w:r w:rsidRPr="006A4426">
        <w:rPr>
          <w:position w:val="-108"/>
        </w:rPr>
        <w:object w:dxaOrig="5460" w:dyaOrig="2200" w14:anchorId="48B8EF56">
          <v:shape id="_x0000_i1031" type="#_x0000_t75" style="width:271.65pt;height:110.75pt" o:ole="">
            <v:imagedata r:id="rId16" o:title=""/>
          </v:shape>
          <o:OLEObject Type="Embed" ProgID="Equation.DSMT4" ShapeID="_x0000_i1031" DrawAspect="Content" ObjectID="_1828883324" r:id="rId17"/>
        </w:object>
      </w:r>
    </w:p>
    <w:p w14:paraId="2D2CE4E0" w14:textId="77777777" w:rsidR="0003459E" w:rsidRDefault="0003459E" w:rsidP="00A81764">
      <w:pPr>
        <w:pStyle w:val="NoSpacing"/>
      </w:pPr>
    </w:p>
    <w:p w14:paraId="2E552DFC" w14:textId="424330CD" w:rsidR="00C26781" w:rsidRDefault="00C26781" w:rsidP="00A81764">
      <w:pPr>
        <w:pStyle w:val="NoSpacing"/>
      </w:pPr>
      <w:r>
        <w:t>So for our 6 unknowns</w:t>
      </w:r>
      <w:r w:rsidR="005F0959">
        <w:t>: U</w:t>
      </w:r>
      <w:r w:rsidR="005F0959">
        <w:rPr>
          <w:vertAlign w:val="subscript"/>
        </w:rPr>
        <w:t>gas</w:t>
      </w:r>
      <w:r w:rsidR="005F0959">
        <w:rPr>
          <w:vertAlign w:val="subscript"/>
        </w:rPr>
        <w:softHyphen/>
      </w:r>
      <w:r w:rsidR="005F0959">
        <w:t>, V</w:t>
      </w:r>
      <w:r w:rsidR="005F0959">
        <w:rPr>
          <w:vertAlign w:val="subscript"/>
        </w:rPr>
        <w:t>gas</w:t>
      </w:r>
      <w:r w:rsidR="005F0959">
        <w:t>, E</w:t>
      </w:r>
      <w:r w:rsidR="005F0959">
        <w:rPr>
          <w:vertAlign w:val="subscript"/>
        </w:rPr>
        <w:t>lid</w:t>
      </w:r>
      <w:r w:rsidR="005F0959">
        <w:t>, P</w:t>
      </w:r>
      <w:r w:rsidR="005F0959">
        <w:rPr>
          <w:vertAlign w:val="subscript"/>
        </w:rPr>
        <w:t>lid</w:t>
      </w:r>
      <w:r w:rsidR="005F0959">
        <w:t>, U</w:t>
      </w:r>
      <w:r w:rsidR="005F0959">
        <w:rPr>
          <w:vertAlign w:val="subscript"/>
        </w:rPr>
        <w:t>air</w:t>
      </w:r>
      <w:r w:rsidR="005F0959">
        <w:t>, V</w:t>
      </w:r>
      <w:r w:rsidR="005F0959">
        <w:rPr>
          <w:vertAlign w:val="subscript"/>
        </w:rPr>
        <w:t>air</w:t>
      </w:r>
      <w:r w:rsidR="005F0959">
        <w:t>,</w:t>
      </w:r>
      <w:r>
        <w:t xml:space="preserve"> we’ve got</w:t>
      </w:r>
      <w:r w:rsidR="005F0959">
        <w:t>, from entropy maximization, the two implicit constraint</w:t>
      </w:r>
      <w:r>
        <w:t xml:space="preserve"> equations</w:t>
      </w:r>
      <w:r w:rsidR="005F0959">
        <w:t>: V</w:t>
      </w:r>
      <w:r w:rsidR="005F0959">
        <w:rPr>
          <w:vertAlign w:val="subscript"/>
        </w:rPr>
        <w:t>gas</w:t>
      </w:r>
      <w:r w:rsidR="005F0959">
        <w:t xml:space="preserve"> = V</w:t>
      </w:r>
      <w:r w:rsidR="005F0959">
        <w:rPr>
          <w:rFonts w:ascii="Calibri" w:hAnsi="Calibri" w:cs="Calibri"/>
          <w:vertAlign w:val="subscript"/>
        </w:rPr>
        <w:t>ℓ</w:t>
      </w:r>
      <w:r w:rsidR="005F0959">
        <w:t>, V</w:t>
      </w:r>
      <w:r w:rsidR="005F0959">
        <w:rPr>
          <w:vertAlign w:val="subscript"/>
        </w:rPr>
        <w:t>air</w:t>
      </w:r>
      <w:r w:rsidR="005F0959">
        <w:t xml:space="preserve"> = V - V</w:t>
      </w:r>
      <w:r w:rsidR="005F0959">
        <w:rPr>
          <w:rFonts w:ascii="Calibri" w:hAnsi="Calibri" w:cs="Calibri"/>
          <w:vertAlign w:val="subscript"/>
        </w:rPr>
        <w:t>ℓ</w:t>
      </w:r>
      <w:r w:rsidR="005F0959">
        <w:t>, and the three explicit maximization equations above</w:t>
      </w:r>
      <w:r>
        <w:t>.  And we need one more.  This can come from overall energy conservation, which follows from the sum of the energy balances</w:t>
      </w:r>
      <w:r w:rsidR="00CD4940">
        <w:t>.  So writing this out, and filling in our entropy maximization results as we go,</w:t>
      </w:r>
    </w:p>
    <w:p w14:paraId="14D1DBE7" w14:textId="77777777" w:rsidR="00C26781" w:rsidRDefault="00C26781" w:rsidP="00A81764">
      <w:pPr>
        <w:pStyle w:val="NoSpacing"/>
      </w:pPr>
    </w:p>
    <w:p w14:paraId="698E2EB4" w14:textId="1947CC54" w:rsidR="00063CC7" w:rsidRDefault="00CD4940" w:rsidP="00A81764">
      <w:pPr>
        <w:pStyle w:val="NoSpacing"/>
      </w:pPr>
      <w:r w:rsidRPr="00063CC7">
        <w:rPr>
          <w:position w:val="-184"/>
        </w:rPr>
        <w:object w:dxaOrig="4819" w:dyaOrig="3300" w14:anchorId="152DCE16">
          <v:shape id="_x0000_i1032" type="#_x0000_t75" style="width:241.1pt;height:164.75pt" o:ole="">
            <v:imagedata r:id="rId18" o:title=""/>
          </v:shape>
          <o:OLEObject Type="Embed" ProgID="Equation.DSMT4" ShapeID="_x0000_i1032" DrawAspect="Content" ObjectID="_1828883325" r:id="rId19"/>
        </w:object>
      </w:r>
    </w:p>
    <w:p w14:paraId="2E37DF42" w14:textId="77777777" w:rsidR="005F749F" w:rsidRDefault="005F749F" w:rsidP="00A81764">
      <w:pPr>
        <w:pStyle w:val="NoSpacing"/>
      </w:pPr>
      <w:r>
        <w:t xml:space="preserve"> </w:t>
      </w:r>
    </w:p>
    <w:p w14:paraId="307CA3D2" w14:textId="12938DC9" w:rsidR="005F749F" w:rsidRDefault="00CD4940" w:rsidP="00A81764">
      <w:pPr>
        <w:pStyle w:val="NoSpacing"/>
      </w:pPr>
      <w:r>
        <w:t>Now just have two unknowns.  The volume constraint equation is:</w:t>
      </w:r>
    </w:p>
    <w:p w14:paraId="38A575A6" w14:textId="77777777" w:rsidR="006C29FD" w:rsidRDefault="006C29FD" w:rsidP="00A81764">
      <w:pPr>
        <w:pStyle w:val="NoSpacing"/>
      </w:pPr>
    </w:p>
    <w:p w14:paraId="3E9F2A49" w14:textId="78C71EBC" w:rsidR="005F749F" w:rsidRDefault="00CD4940" w:rsidP="00A81764">
      <w:pPr>
        <w:pStyle w:val="NoSpacing"/>
      </w:pPr>
      <w:r w:rsidRPr="00CD4940">
        <w:rPr>
          <w:position w:val="-164"/>
        </w:rPr>
        <w:object w:dxaOrig="2640" w:dyaOrig="3400" w14:anchorId="35978466">
          <v:shape id="_x0000_i1033" type="#_x0000_t75" style="width:132pt;height:170.75pt" o:ole="">
            <v:imagedata r:id="rId20" o:title=""/>
          </v:shape>
          <o:OLEObject Type="Embed" ProgID="Equation.DSMT4" ShapeID="_x0000_i1033" DrawAspect="Content" ObjectID="_1828883326" r:id="rId21"/>
        </w:object>
      </w:r>
    </w:p>
    <w:p w14:paraId="09F2FDBF" w14:textId="49FD4E25" w:rsidR="00CD4940" w:rsidRDefault="00CD4940" w:rsidP="00A81764">
      <w:pPr>
        <w:pStyle w:val="NoSpacing"/>
      </w:pPr>
    </w:p>
    <w:p w14:paraId="15ABBF68" w14:textId="1BAD6924" w:rsidR="00CD4940" w:rsidRDefault="00CD4940" w:rsidP="00A81764">
      <w:pPr>
        <w:pStyle w:val="NoSpacing"/>
      </w:pPr>
      <w:r>
        <w:t>Filling this into our energy conservation equation yields:</w:t>
      </w:r>
    </w:p>
    <w:p w14:paraId="3F93BE2F" w14:textId="05C2AD1C" w:rsidR="00063CC7" w:rsidRDefault="00063CC7" w:rsidP="00A81764">
      <w:pPr>
        <w:pStyle w:val="NoSpacing"/>
      </w:pPr>
    </w:p>
    <w:p w14:paraId="1877CC70" w14:textId="4AD3E8FF" w:rsidR="00063CC7" w:rsidRDefault="00CD4940" w:rsidP="00A81764">
      <w:pPr>
        <w:pStyle w:val="NoSpacing"/>
      </w:pPr>
      <w:r w:rsidRPr="00CD4940">
        <w:rPr>
          <w:position w:val="-86"/>
        </w:rPr>
        <w:object w:dxaOrig="5500" w:dyaOrig="1340" w14:anchorId="388D7378">
          <v:shape id="_x0000_i1034" type="#_x0000_t75" style="width:273.8pt;height:67.1pt" o:ole="">
            <v:imagedata r:id="rId22" o:title=""/>
          </v:shape>
          <o:OLEObject Type="Embed" ProgID="Equation.DSMT4" ShapeID="_x0000_i1034" DrawAspect="Content" ObjectID="_1828883327" r:id="rId23"/>
        </w:object>
      </w:r>
    </w:p>
    <w:p w14:paraId="320FE718" w14:textId="27214A27" w:rsidR="00063CC7" w:rsidRDefault="00063CC7" w:rsidP="00A81764">
      <w:pPr>
        <w:pStyle w:val="NoSpacing"/>
      </w:pPr>
    </w:p>
    <w:p w14:paraId="58747BD2" w14:textId="7F08E1B8" w:rsidR="009C238C" w:rsidRDefault="00CD4940" w:rsidP="00CD4940">
      <w:pPr>
        <w:pStyle w:val="NoSpacing"/>
      </w:pPr>
      <w:r>
        <w:t>So now we can solve for p</w:t>
      </w:r>
      <w:r>
        <w:rPr>
          <w:vertAlign w:val="subscript"/>
        </w:rPr>
        <w:t>gas</w:t>
      </w:r>
      <w:r>
        <w:t>, and then get the rest of the guys.  This should simplify in the special case where the energy of the air dominates all other energies</w:t>
      </w:r>
      <w:r w:rsidR="0066554A">
        <w:t>, so much that it’s properties do not appreciably change so that p</w:t>
      </w:r>
      <w:r w:rsidR="0066554A">
        <w:rPr>
          <w:vertAlign w:val="subscript"/>
        </w:rPr>
        <w:t>air</w:t>
      </w:r>
      <w:r w:rsidR="0066554A">
        <w:t xml:space="preserve"> = p</w:t>
      </w:r>
      <w:r w:rsidR="0066554A">
        <w:rPr>
          <w:vertAlign w:val="subscript"/>
        </w:rPr>
        <w:t>air0</w:t>
      </w:r>
      <w:r w:rsidR="0066554A">
        <w:t>, T</w:t>
      </w:r>
      <w:r w:rsidR="0066554A">
        <w:rPr>
          <w:vertAlign w:val="subscript"/>
        </w:rPr>
        <w:t>air</w:t>
      </w:r>
      <w:r w:rsidR="0066554A">
        <w:t xml:space="preserve"> = T</w:t>
      </w:r>
      <w:r w:rsidR="0066554A">
        <w:rPr>
          <w:vertAlign w:val="subscript"/>
        </w:rPr>
        <w:t>air0</w:t>
      </w:r>
      <w:r w:rsidR="0066554A">
        <w:t>, etc</w:t>
      </w:r>
      <w:r>
        <w:t>.  Then can say,</w:t>
      </w:r>
    </w:p>
    <w:p w14:paraId="579E6873" w14:textId="7319F391" w:rsidR="00CD4940" w:rsidRDefault="00CD4940" w:rsidP="00CD4940">
      <w:pPr>
        <w:pStyle w:val="NoSpacing"/>
      </w:pPr>
    </w:p>
    <w:p w14:paraId="45A2022E" w14:textId="25E79D45" w:rsidR="00CD4940" w:rsidRDefault="00530FC0" w:rsidP="00CD4940">
      <w:pPr>
        <w:pStyle w:val="NoSpacing"/>
      </w:pPr>
      <w:r w:rsidRPr="00CD4940">
        <w:rPr>
          <w:position w:val="-222"/>
        </w:rPr>
        <w:object w:dxaOrig="5560" w:dyaOrig="4560" w14:anchorId="3A6DA515">
          <v:shape id="_x0000_i1035" type="#_x0000_t75" style="width:277.1pt;height:228pt" o:ole="">
            <v:imagedata r:id="rId24" o:title=""/>
          </v:shape>
          <o:OLEObject Type="Embed" ProgID="Equation.DSMT4" ShapeID="_x0000_i1035" DrawAspect="Content" ObjectID="_1828883328" r:id="rId25"/>
        </w:object>
      </w:r>
    </w:p>
    <w:p w14:paraId="3D4D8A36" w14:textId="62BC042B" w:rsidR="00CB6B97" w:rsidRDefault="00CB6B97" w:rsidP="00CD4940">
      <w:pPr>
        <w:pStyle w:val="NoSpacing"/>
      </w:pPr>
    </w:p>
    <w:p w14:paraId="61F8DB8E" w14:textId="48BF6829" w:rsidR="00CB6B97" w:rsidRDefault="00CB6B97" w:rsidP="00CD4940">
      <w:pPr>
        <w:pStyle w:val="NoSpacing"/>
      </w:pPr>
      <w:r>
        <w:t xml:space="preserve">which is as we’d expect.  </w:t>
      </w:r>
    </w:p>
    <w:p w14:paraId="45B7DF5E" w14:textId="236B17DF" w:rsidR="009C238C" w:rsidRDefault="009C238C" w:rsidP="00A81764">
      <w:pPr>
        <w:pStyle w:val="NoSpacing"/>
      </w:pPr>
    </w:p>
    <w:p w14:paraId="50F82B46" w14:textId="03D09C1C" w:rsidR="009C238C" w:rsidRPr="009C238C" w:rsidRDefault="009C238C" w:rsidP="00A81764">
      <w:pPr>
        <w:pStyle w:val="NoSpacing"/>
        <w:rPr>
          <w:b/>
        </w:rPr>
      </w:pPr>
      <w:r w:rsidRPr="009C238C">
        <w:rPr>
          <w:b/>
        </w:rPr>
        <w:t>Fluctuations about Equilibrium</w:t>
      </w:r>
    </w:p>
    <w:p w14:paraId="20B06626" w14:textId="3AF4319D" w:rsidR="00A81764" w:rsidRPr="004E5A82" w:rsidRDefault="00A81764" w:rsidP="00A81764">
      <w:pPr>
        <w:pStyle w:val="NoSpacing"/>
      </w:pPr>
      <w:r>
        <w:t xml:space="preserve">If we would like to know somewhat the behavior around this equilibrium point, we can </w:t>
      </w:r>
      <w:r w:rsidR="00A94C38">
        <w:t xml:space="preserve">do the typical thing which is to </w:t>
      </w:r>
      <w:r w:rsidR="009B3370">
        <w:t>fill the balances i</w:t>
      </w:r>
      <w:r w:rsidR="003B313E">
        <w:t>nto dS/dt</w:t>
      </w:r>
      <w:r w:rsidR="009B3370">
        <w:t xml:space="preserve">, set equal to zero to presume reversibility, and then fill back into the balance equations. </w:t>
      </w:r>
      <w:r w:rsidR="004E5A82">
        <w:t xml:space="preserve"> We will implicitly beforehand presume V</w:t>
      </w:r>
      <w:r w:rsidR="004E5A82">
        <w:rPr>
          <w:vertAlign w:val="subscript"/>
        </w:rPr>
        <w:t>gas</w:t>
      </w:r>
      <w:r w:rsidR="004E5A82">
        <w:t xml:space="preserve"> and V</w:t>
      </w:r>
      <w:r w:rsidR="004E5A82">
        <w:rPr>
          <w:vertAlign w:val="subscript"/>
        </w:rPr>
        <w:t>air</w:t>
      </w:r>
      <w:r w:rsidR="004E5A82">
        <w:t xml:space="preserve"> have expanded to fill their max values and so are given by V</w:t>
      </w:r>
      <w:r w:rsidR="004E5A82">
        <w:rPr>
          <w:rFonts w:ascii="Calibri" w:hAnsi="Calibri" w:cs="Calibri"/>
          <w:vertAlign w:val="subscript"/>
        </w:rPr>
        <w:t>ℓ</w:t>
      </w:r>
      <w:r w:rsidR="004E5A82">
        <w:t xml:space="preserve"> and V - V</w:t>
      </w:r>
      <w:r w:rsidR="004E5A82">
        <w:rPr>
          <w:rFonts w:ascii="Calibri" w:hAnsi="Calibri" w:cs="Calibri"/>
          <w:vertAlign w:val="subscript"/>
        </w:rPr>
        <w:t>ℓ</w:t>
      </w:r>
      <w:r w:rsidR="004E5A82">
        <w:t xml:space="preserve"> respectively.  And then further, we will therefore be treating U</w:t>
      </w:r>
      <w:r w:rsidR="004E5A82">
        <w:rPr>
          <w:vertAlign w:val="subscript"/>
        </w:rPr>
        <w:t>gas</w:t>
      </w:r>
      <w:r w:rsidR="004E5A82">
        <w:t xml:space="preserve"> and U</w:t>
      </w:r>
      <w:r w:rsidR="004E5A82">
        <w:rPr>
          <w:vertAlign w:val="subscript"/>
        </w:rPr>
        <w:t>air</w:t>
      </w:r>
      <w:r w:rsidR="004E5A82">
        <w:t xml:space="preserve"> as independent variables, unlike above, where we treated U</w:t>
      </w:r>
      <w:r w:rsidR="004E5A82">
        <w:rPr>
          <w:vertAlign w:val="subscript"/>
        </w:rPr>
        <w:t>gas</w:t>
      </w:r>
      <w:r w:rsidR="004E5A82">
        <w:t xml:space="preserve"> and P</w:t>
      </w:r>
      <w:r w:rsidR="004E5A82">
        <w:rPr>
          <w:rFonts w:ascii="Calibri" w:hAnsi="Calibri" w:cs="Calibri"/>
          <w:vertAlign w:val="subscript"/>
        </w:rPr>
        <w:t>ℓ</w:t>
      </w:r>
      <w:r w:rsidR="004E5A82">
        <w:t xml:space="preserve"> as independent.</w:t>
      </w:r>
    </w:p>
    <w:p w14:paraId="2A4B86B0" w14:textId="77777777" w:rsidR="00A81764" w:rsidRDefault="00A81764" w:rsidP="00A81764">
      <w:pPr>
        <w:pStyle w:val="NoSpacing"/>
      </w:pPr>
    </w:p>
    <w:p w14:paraId="2E7AE156" w14:textId="7CA35EAC" w:rsidR="003B313E" w:rsidRDefault="00F55444" w:rsidP="00A81764">
      <w:pPr>
        <w:pStyle w:val="NoSpacing"/>
      </w:pPr>
      <w:r w:rsidRPr="00495527">
        <w:rPr>
          <w:position w:val="-194"/>
        </w:rPr>
        <w:object w:dxaOrig="5940" w:dyaOrig="3900" w14:anchorId="0EC9D643">
          <v:shape id="_x0000_i1036" type="#_x0000_t75" style="width:295.1pt;height:197.45pt" o:ole="">
            <v:imagedata r:id="rId26" o:title=""/>
          </v:shape>
          <o:OLEObject Type="Embed" ProgID="Equation.DSMT4" ShapeID="_x0000_i1036" DrawAspect="Content" ObjectID="_1828883329" r:id="rId27"/>
        </w:object>
      </w:r>
    </w:p>
    <w:p w14:paraId="3B235A16" w14:textId="735B75AF" w:rsidR="00DA684E" w:rsidRDefault="00DA684E" w:rsidP="00A81764">
      <w:pPr>
        <w:pStyle w:val="NoSpacing"/>
      </w:pPr>
    </w:p>
    <w:p w14:paraId="16BEC0D9" w14:textId="34E1B3AF" w:rsidR="00510403" w:rsidRDefault="00510403" w:rsidP="00A81764">
      <w:pPr>
        <w:pStyle w:val="NoSpacing"/>
      </w:pPr>
      <w:r>
        <w:t xml:space="preserve">Might think we </w:t>
      </w:r>
      <w:r w:rsidR="009C238C">
        <w:t>should</w:t>
      </w:r>
      <w:r>
        <w:t xml:space="preserve"> set 1/T</w:t>
      </w:r>
      <w:r>
        <w:rPr>
          <w:vertAlign w:val="subscript"/>
        </w:rPr>
        <w:t>gas</w:t>
      </w:r>
      <w:r>
        <w:t xml:space="preserve"> – 1/T</w:t>
      </w:r>
      <w:r>
        <w:rPr>
          <w:vertAlign w:val="subscript"/>
        </w:rPr>
        <w:t>air</w:t>
      </w:r>
      <w:r>
        <w:t xml:space="preserve"> = 0 and </w:t>
      </w:r>
      <w:r w:rsidR="009C238C">
        <w:t>(</w:t>
      </w:r>
      <w:r>
        <w:t>p</w:t>
      </w:r>
      <w:r>
        <w:rPr>
          <w:vertAlign w:val="subscript"/>
        </w:rPr>
        <w:t>gas</w:t>
      </w:r>
      <w:r>
        <w:t xml:space="preserve"> – </w:t>
      </w:r>
      <w:r>
        <w:rPr>
          <w:rFonts w:ascii="Calibri" w:hAnsi="Calibri" w:cs="Calibri"/>
        </w:rPr>
        <w:t>π</w:t>
      </w:r>
      <w:r>
        <w:rPr>
          <w:vertAlign w:val="subscript"/>
        </w:rPr>
        <w:t>gas</w:t>
      </w:r>
      <w:r w:rsidR="009C238C">
        <w:t>)/T</w:t>
      </w:r>
      <w:r w:rsidR="009C238C">
        <w:rPr>
          <w:vertAlign w:val="subscript"/>
        </w:rPr>
        <w:t>gas</w:t>
      </w:r>
      <w:r>
        <w:t xml:space="preserve"> + </w:t>
      </w:r>
      <w:r w:rsidR="009C238C">
        <w:t>(</w:t>
      </w:r>
      <w:r>
        <w:rPr>
          <w:rFonts w:ascii="Calibri" w:hAnsi="Calibri" w:cs="Calibri"/>
        </w:rPr>
        <w:t>π</w:t>
      </w:r>
      <w:r>
        <w:rPr>
          <w:vertAlign w:val="subscript"/>
        </w:rPr>
        <w:t>air</w:t>
      </w:r>
      <w:r>
        <w:t xml:space="preserve"> – p</w:t>
      </w:r>
      <w:r>
        <w:rPr>
          <w:vertAlign w:val="subscript"/>
        </w:rPr>
        <w:t>air</w:t>
      </w:r>
      <w:r w:rsidR="009C238C">
        <w:t>)/T</w:t>
      </w:r>
      <w:r w:rsidR="009C238C">
        <w:rPr>
          <w:vertAlign w:val="subscript"/>
        </w:rPr>
        <w:t>air</w:t>
      </w:r>
      <w:r>
        <w:t xml:space="preserve"> = 0.  But the latter condition violates the 2</w:t>
      </w:r>
      <w:r w:rsidRPr="00510403">
        <w:rPr>
          <w:vertAlign w:val="superscript"/>
        </w:rPr>
        <w:t>nd</w:t>
      </w:r>
      <w:r>
        <w:t xml:space="preserve"> law as applied to the individual compartments.  Each compartment separately must statisfy the 2</w:t>
      </w:r>
      <w:r w:rsidRPr="00510403">
        <w:rPr>
          <w:vertAlign w:val="superscript"/>
        </w:rPr>
        <w:t>nd</w:t>
      </w:r>
      <w:r>
        <w:t xml:space="preserve"> law.  </w:t>
      </w:r>
      <w:r w:rsidR="00F55444">
        <w:t>So</w:t>
      </w:r>
      <w:r w:rsidR="0066554A">
        <w:t xml:space="preserve"> we must </w:t>
      </w:r>
      <w:r w:rsidR="00F55444">
        <w:t>also write</w:t>
      </w:r>
      <w:r w:rsidR="00AB62DD">
        <w:t>, for the two compartments separately</w:t>
      </w:r>
      <w:r>
        <w:t>:</w:t>
      </w:r>
      <w:r w:rsidR="0085779B">
        <w:t xml:space="preserve"> </w:t>
      </w:r>
    </w:p>
    <w:p w14:paraId="6223C21F" w14:textId="10DB05FE" w:rsidR="00510403" w:rsidRDefault="00510403" w:rsidP="00A81764">
      <w:pPr>
        <w:pStyle w:val="NoSpacing"/>
      </w:pPr>
    </w:p>
    <w:bookmarkStart w:id="1" w:name="_Hlk62503714"/>
    <w:p w14:paraId="3D8195E0" w14:textId="6D0DF147" w:rsidR="00510403" w:rsidRDefault="00F55444" w:rsidP="00A81764">
      <w:pPr>
        <w:pStyle w:val="NoSpacing"/>
      </w:pPr>
      <w:r w:rsidRPr="00510403">
        <w:rPr>
          <w:position w:val="-150"/>
        </w:rPr>
        <w:object w:dxaOrig="2920" w:dyaOrig="3120" w14:anchorId="6BB01334">
          <v:shape id="_x0000_i1037" type="#_x0000_t75" style="width:144.55pt;height:158.2pt" o:ole="">
            <v:imagedata r:id="rId28" o:title=""/>
          </v:shape>
          <o:OLEObject Type="Embed" ProgID="Equation.DSMT4" ShapeID="_x0000_i1037" DrawAspect="Content" ObjectID="_1828883330" r:id="rId29"/>
        </w:object>
      </w:r>
      <w:r w:rsidR="00AB62DD">
        <w:tab/>
      </w:r>
      <w:r w:rsidR="00AB62DD">
        <w:tab/>
      </w:r>
      <w:r w:rsidR="00316C53" w:rsidRPr="00F55444">
        <w:rPr>
          <w:position w:val="-142"/>
        </w:rPr>
        <w:object w:dxaOrig="3400" w:dyaOrig="2960" w14:anchorId="1E46FC89">
          <v:shape id="_x0000_i1038" type="#_x0000_t75" style="width:169.1pt;height:150pt" o:ole="">
            <v:imagedata r:id="rId30" o:title=""/>
          </v:shape>
          <o:OLEObject Type="Embed" ProgID="Equation.DSMT4" ShapeID="_x0000_i1038" DrawAspect="Content" ObjectID="_1828883331" r:id="rId31"/>
        </w:object>
      </w:r>
    </w:p>
    <w:p w14:paraId="233A9F44" w14:textId="1AFCB9EA" w:rsidR="00510403" w:rsidRDefault="00510403" w:rsidP="00A81764">
      <w:pPr>
        <w:pStyle w:val="NoSpacing"/>
      </w:pPr>
    </w:p>
    <w:bookmarkEnd w:id="1"/>
    <w:p w14:paraId="1A203429" w14:textId="5C3E66F2" w:rsidR="00F55444" w:rsidRDefault="00F55444" w:rsidP="00A81764">
      <w:pPr>
        <w:pStyle w:val="NoSpacing"/>
      </w:pPr>
      <w:r>
        <w:t>So our conditions are:</w:t>
      </w:r>
    </w:p>
    <w:p w14:paraId="61002EAC" w14:textId="5F0B77BD" w:rsidR="00F55444" w:rsidRDefault="00F55444" w:rsidP="00A81764">
      <w:pPr>
        <w:pStyle w:val="NoSpacing"/>
      </w:pPr>
    </w:p>
    <w:p w14:paraId="55FD8625" w14:textId="15104D65" w:rsidR="00F55444" w:rsidRDefault="00F55444" w:rsidP="00A81764">
      <w:pPr>
        <w:pStyle w:val="NoSpacing"/>
      </w:pPr>
      <w:r w:rsidRPr="00F55444">
        <w:rPr>
          <w:position w:val="-114"/>
        </w:rPr>
        <w:object w:dxaOrig="4660" w:dyaOrig="2460" w14:anchorId="53F71F31">
          <v:shape id="_x0000_i1039" type="#_x0000_t75" style="width:232.9pt;height:124.9pt" o:ole="" o:bordertopcolor="this" o:borderleftcolor="this" o:borderbottomcolor="this" o:borderrightcolor="this">
            <v:imagedata r:id="rId32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9" DrawAspect="Content" ObjectID="_1828883332" r:id="rId33"/>
        </w:object>
      </w:r>
    </w:p>
    <w:p w14:paraId="28A67B4D" w14:textId="15D4F55E" w:rsidR="00510403" w:rsidRDefault="00510403" w:rsidP="00A81764">
      <w:pPr>
        <w:pStyle w:val="NoSpacing"/>
      </w:pPr>
    </w:p>
    <w:p w14:paraId="25D5DA10" w14:textId="5B2B702C" w:rsidR="00510403" w:rsidRPr="006828A6" w:rsidRDefault="00AB62DD" w:rsidP="006828A6">
      <w:pPr>
        <w:pStyle w:val="NoSpacing"/>
        <w:rPr>
          <w:rFonts w:ascii="Calibri" w:hAnsi="Calibri" w:cs="Calibri"/>
        </w:rPr>
      </w:pPr>
      <w:r>
        <w:t>Note that these conditions encompass our equilibrium</w:t>
      </w:r>
      <w:r w:rsidR="00903683">
        <w:t xml:space="preserve"> state</w:t>
      </w:r>
      <w:r>
        <w:t xml:space="preserve">.  </w:t>
      </w:r>
      <w:r w:rsidR="00A66B62">
        <w:t xml:space="preserve">If we set all of the terms </w:t>
      </w:r>
      <w:r w:rsidR="000F4DCB">
        <w:t>to zero</w:t>
      </w:r>
      <w:r w:rsidR="008673E7">
        <w:t>, w</w:t>
      </w:r>
      <w:r>
        <w:t xml:space="preserve">e’d </w:t>
      </w:r>
      <w:r w:rsidR="000F4DCB">
        <w:t>have:</w:t>
      </w:r>
      <w:r>
        <w:t xml:space="preserve"> T</w:t>
      </w:r>
      <w:r>
        <w:rPr>
          <w:vertAlign w:val="subscript"/>
        </w:rPr>
        <w:t>gas</w:t>
      </w:r>
      <w:r>
        <w:t xml:space="preserve"> = T</w:t>
      </w:r>
      <w:r>
        <w:rPr>
          <w:vertAlign w:val="subscript"/>
        </w:rPr>
        <w:t>air</w:t>
      </w:r>
      <w:r>
        <w:t>,</w:t>
      </w:r>
      <w:r w:rsidR="00A66B62">
        <w:t xml:space="preserve">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Q</m:t>
            </m:r>
          </m:e>
        </m:acc>
      </m:oMath>
      <w:r w:rsidR="00A66B62">
        <w:rPr>
          <w:rFonts w:eastAsiaTheme="minorEastAsia"/>
        </w:rPr>
        <w:t xml:space="preserve"> = 0,</w:t>
      </w:r>
      <w:r w:rsidR="00A66B62">
        <w:t xml:space="preserve"> </w:t>
      </w:r>
      <w:r>
        <w:t xml:space="preserve">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V</m:t>
            </m:r>
          </m:e>
        </m:acc>
      </m:oMath>
      <w:r>
        <w:rPr>
          <w:rFonts w:ascii="Calibri" w:hAnsi="Calibri" w:cs="Calibri"/>
          <w:vertAlign w:val="subscript"/>
        </w:rPr>
        <w:t>ℓ</w:t>
      </w:r>
      <w:r>
        <w:rPr>
          <w:rFonts w:ascii="Calibri" w:hAnsi="Calibri" w:cs="Calibri"/>
        </w:rPr>
        <w:t xml:space="preserve"> = 0 </w:t>
      </w:r>
      <w:r w:rsidR="008673E7">
        <w:rPr>
          <w:rFonts w:ascii="Calibri" w:hAnsi="Calibri" w:cs="Calibri"/>
        </w:rPr>
        <w:t>(</w:t>
      </w:r>
      <w:r>
        <w:rPr>
          <w:rFonts w:ascii="Calibri" w:hAnsi="Calibri" w:cs="Calibri"/>
        </w:rPr>
        <w:t>→ P</w:t>
      </w:r>
      <w:r>
        <w:rPr>
          <w:rFonts w:ascii="Calibri" w:hAnsi="Calibri" w:cs="Calibri"/>
          <w:vertAlign w:val="subscript"/>
        </w:rPr>
        <w:t>ℓ</w:t>
      </w:r>
      <w:r w:rsidR="008673E7">
        <w:rPr>
          <w:rFonts w:ascii="Calibri" w:hAnsi="Calibri" w:cs="Calibri"/>
        </w:rPr>
        <w:t xml:space="preserve"> = 0) </w:t>
      </w:r>
      <w:r w:rsidR="006828A6">
        <w:rPr>
          <w:rFonts w:ascii="Calibri" w:hAnsi="Calibri" w:cs="Calibri"/>
        </w:rPr>
        <w:t>and π</w:t>
      </w:r>
      <w:r w:rsidR="006828A6">
        <w:rPr>
          <w:rFonts w:ascii="Calibri" w:hAnsi="Calibri" w:cs="Calibri"/>
          <w:vertAlign w:val="subscript"/>
        </w:rPr>
        <w:t>gas</w:t>
      </w:r>
      <w:r w:rsidR="006828A6">
        <w:rPr>
          <w:rFonts w:ascii="Calibri" w:hAnsi="Calibri" w:cs="Calibri"/>
        </w:rPr>
        <w:t xml:space="preserve"> = p</w:t>
      </w:r>
      <w:r w:rsidR="006828A6">
        <w:rPr>
          <w:rFonts w:ascii="Calibri" w:hAnsi="Calibri" w:cs="Calibri"/>
          <w:vertAlign w:val="subscript"/>
        </w:rPr>
        <w:t>gas</w:t>
      </w:r>
      <w:r w:rsidR="006828A6">
        <w:rPr>
          <w:rFonts w:ascii="Calibri" w:hAnsi="Calibri" w:cs="Calibri"/>
        </w:rPr>
        <w:t>, π</w:t>
      </w:r>
      <w:r w:rsidR="006828A6">
        <w:rPr>
          <w:rFonts w:ascii="Calibri" w:hAnsi="Calibri" w:cs="Calibri"/>
          <w:vertAlign w:val="subscript"/>
        </w:rPr>
        <w:t>air</w:t>
      </w:r>
      <w:r w:rsidR="006828A6">
        <w:rPr>
          <w:rFonts w:ascii="Calibri" w:hAnsi="Calibri" w:cs="Calibri"/>
        </w:rPr>
        <w:t xml:space="preserve"> = p</w:t>
      </w:r>
      <w:r w:rsidR="006828A6">
        <w:rPr>
          <w:rFonts w:ascii="Calibri" w:hAnsi="Calibri" w:cs="Calibri"/>
          <w:vertAlign w:val="subscript"/>
        </w:rPr>
        <w:t>air</w:t>
      </w:r>
      <w:r w:rsidR="006828A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 The</w:t>
      </w:r>
      <w:r w:rsidR="008673E7">
        <w:rPr>
          <w:rFonts w:ascii="Calibri" w:hAnsi="Calibri" w:cs="Calibri"/>
        </w:rPr>
        <w:t xml:space="preserve">se </w:t>
      </w:r>
      <w:r>
        <w:rPr>
          <w:rFonts w:ascii="Calibri" w:hAnsi="Calibri" w:cs="Calibri"/>
        </w:rPr>
        <w:t>condition</w:t>
      </w:r>
      <w:r w:rsidR="008673E7">
        <w:rPr>
          <w:rFonts w:ascii="Calibri" w:hAnsi="Calibri" w:cs="Calibri"/>
        </w:rPr>
        <w:t>s</w:t>
      </w:r>
      <w:r>
        <w:rPr>
          <w:rFonts w:ascii="Calibri" w:hAnsi="Calibri" w:cs="Calibri"/>
        </w:rPr>
        <w:t xml:space="preserve">, in conjunction with the momentum balance on the lid, would imply </w:t>
      </w:r>
      <w:r w:rsidR="006828A6">
        <w:rPr>
          <w:rFonts w:ascii="Calibri" w:hAnsi="Calibri" w:cs="Calibri"/>
        </w:rPr>
        <w:t>p</w:t>
      </w:r>
      <w:r w:rsidR="00903683">
        <w:rPr>
          <w:rFonts w:ascii="Calibri" w:hAnsi="Calibri" w:cs="Calibri"/>
          <w:vertAlign w:val="subscript"/>
        </w:rPr>
        <w:t>gas</w:t>
      </w:r>
      <w:r w:rsidR="00903683">
        <w:rPr>
          <w:rFonts w:ascii="Calibri" w:hAnsi="Calibri" w:cs="Calibri"/>
        </w:rPr>
        <w:t xml:space="preserve"> = </w:t>
      </w:r>
      <w:r w:rsidR="006828A6">
        <w:rPr>
          <w:rFonts w:ascii="Calibri" w:hAnsi="Calibri" w:cs="Calibri"/>
        </w:rPr>
        <w:t>p</w:t>
      </w:r>
      <w:r w:rsidR="00903683">
        <w:rPr>
          <w:rFonts w:ascii="Calibri" w:hAnsi="Calibri" w:cs="Calibri"/>
          <w:vertAlign w:val="subscript"/>
        </w:rPr>
        <w:t>air</w:t>
      </w:r>
      <w:r w:rsidR="00903683">
        <w:rPr>
          <w:rFonts w:ascii="Calibri" w:hAnsi="Calibri" w:cs="Calibri"/>
        </w:rPr>
        <w:t xml:space="preserve"> + m</w:t>
      </w:r>
      <w:r w:rsidR="00903683">
        <w:rPr>
          <w:rFonts w:ascii="Calibri" w:hAnsi="Calibri" w:cs="Calibri"/>
          <w:vertAlign w:val="subscript"/>
        </w:rPr>
        <w:t>ℓ</w:t>
      </w:r>
      <w:r w:rsidR="00903683">
        <w:rPr>
          <w:rFonts w:ascii="Calibri" w:hAnsi="Calibri" w:cs="Calibri"/>
        </w:rPr>
        <w:t>g/A</w:t>
      </w:r>
      <w:r w:rsidR="008673E7">
        <w:rPr>
          <w:rFonts w:ascii="Calibri" w:hAnsi="Calibri" w:cs="Calibri"/>
        </w:rPr>
        <w:t>, and so we recover all the conditions we derived in the previous section vis a vis the equilibrium state</w:t>
      </w:r>
      <w:r w:rsidR="006828A6">
        <w:rPr>
          <w:rFonts w:ascii="Calibri" w:hAnsi="Calibri" w:cs="Calibri"/>
        </w:rPr>
        <w:t>.  If we’re close to equilibrium</w:t>
      </w:r>
      <w:r w:rsidR="000F4DCB">
        <w:rPr>
          <w:rFonts w:ascii="Calibri" w:hAnsi="Calibri" w:cs="Calibri"/>
        </w:rPr>
        <w:t>, but not quite there yet</w:t>
      </w:r>
      <w:r w:rsidR="006828A6">
        <w:rPr>
          <w:rFonts w:ascii="Calibri" w:hAnsi="Calibri" w:cs="Calibri"/>
        </w:rPr>
        <w:t xml:space="preserve">, </w:t>
      </w:r>
      <w:r w:rsidR="000F4DCB">
        <w:rPr>
          <w:rFonts w:ascii="Calibri" w:hAnsi="Calibri" w:cs="Calibri"/>
        </w:rPr>
        <w:t>but still presuming reversible fluctuations,</w:t>
      </w:r>
      <w:r w:rsidR="006828A6">
        <w:rPr>
          <w:rFonts w:ascii="Calibri" w:hAnsi="Calibri" w:cs="Calibri"/>
        </w:rPr>
        <w:t xml:space="preserve"> then we might just say: </w:t>
      </w:r>
    </w:p>
    <w:p w14:paraId="0509490E" w14:textId="77777777" w:rsidR="00130E05" w:rsidRDefault="00130E05" w:rsidP="00A81764">
      <w:pPr>
        <w:pStyle w:val="NoSpacing"/>
      </w:pPr>
    </w:p>
    <w:p w14:paraId="50443F6E" w14:textId="47E49E15" w:rsidR="00130E05" w:rsidRDefault="00F44C12" w:rsidP="00A81764">
      <w:pPr>
        <w:pStyle w:val="NoSpacing"/>
      </w:pPr>
      <w:r w:rsidRPr="00F44C12">
        <w:rPr>
          <w:position w:val="-50"/>
        </w:rPr>
        <w:object w:dxaOrig="1060" w:dyaOrig="1120" w14:anchorId="702D82B5">
          <v:shape id="_x0000_i1040" type="#_x0000_t75" style="width:52.9pt;height:57.25pt" o:ole="">
            <v:imagedata r:id="rId34" o:title=""/>
          </v:shape>
          <o:OLEObject Type="Embed" ProgID="Equation.DSMT4" ShapeID="_x0000_i1040" DrawAspect="Content" ObjectID="_1828883333" r:id="rId35"/>
        </w:object>
      </w:r>
    </w:p>
    <w:p w14:paraId="65423247" w14:textId="77777777" w:rsidR="00130E05" w:rsidRDefault="00130E05" w:rsidP="00A81764">
      <w:pPr>
        <w:pStyle w:val="NoSpacing"/>
      </w:pPr>
    </w:p>
    <w:p w14:paraId="378FCD66" w14:textId="527BF040" w:rsidR="00A81764" w:rsidRDefault="006828A6" w:rsidP="00A81764">
      <w:pPr>
        <w:pStyle w:val="NoSpacing"/>
      </w:pPr>
      <w:r>
        <w:t xml:space="preserve">(how we go from this dynamic to ultimately arrive at </w:t>
      </w:r>
      <m:oMath>
        <m:acc>
          <m:accPr>
            <m:chr m:val="̇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V</m:t>
            </m:r>
          </m:e>
        </m:acc>
      </m:oMath>
      <w:r>
        <w:rPr>
          <w:rFonts w:ascii="Calibri" w:hAnsi="Calibri" w:cs="Calibri"/>
          <w:vertAlign w:val="subscript"/>
        </w:rPr>
        <w:t>ℓ</w:t>
      </w:r>
      <w:r>
        <w:t xml:space="preserve"> = 0 requires NETD)  </w:t>
      </w:r>
      <w:r w:rsidR="00130E05">
        <w:t>The first row of conditions means isothermal oscillations.  The second row means we must be in local equilibrium</w:t>
      </w:r>
      <w:r w:rsidR="0003459E">
        <w:t xml:space="preserve"> while oscillating.  </w:t>
      </w:r>
      <w:r w:rsidR="00F44C12">
        <w:t>F</w:t>
      </w:r>
      <w:r w:rsidR="00A81764">
        <w:t>illing this into the momentum balance of the lid, whichever its provenance, we have:</w:t>
      </w:r>
    </w:p>
    <w:p w14:paraId="22C78258" w14:textId="77777777" w:rsidR="00A81764" w:rsidRDefault="00A81764" w:rsidP="00A81764">
      <w:pPr>
        <w:pStyle w:val="NoSpacing"/>
      </w:pPr>
    </w:p>
    <w:p w14:paraId="5AE03DF6" w14:textId="77777777" w:rsidR="00A81764" w:rsidRDefault="00D73E5A" w:rsidP="00A81764">
      <w:pPr>
        <w:pStyle w:val="NoSpacing"/>
      </w:pPr>
      <w:r w:rsidRPr="00D73E5A">
        <w:rPr>
          <w:position w:val="-118"/>
        </w:rPr>
        <w:object w:dxaOrig="3080" w:dyaOrig="2480" w14:anchorId="1CFC46B4">
          <v:shape id="_x0000_i1041" type="#_x0000_t75" style="width:153.8pt;height:125.45pt" o:ole="">
            <v:imagedata r:id="rId36" o:title=""/>
          </v:shape>
          <o:OLEObject Type="Embed" ProgID="Equation.DSMT4" ShapeID="_x0000_i1041" DrawAspect="Content" ObjectID="_1828883334" r:id="rId37"/>
        </w:object>
      </w:r>
    </w:p>
    <w:p w14:paraId="67B5F7F5" w14:textId="77777777" w:rsidR="00F33E3F" w:rsidRDefault="00F33E3F" w:rsidP="00A81764">
      <w:pPr>
        <w:pStyle w:val="NoSpacing"/>
      </w:pPr>
    </w:p>
    <w:p w14:paraId="4AF659EE" w14:textId="77777777" w:rsidR="00F33E3F" w:rsidRDefault="00F33E3F" w:rsidP="00A81764">
      <w:pPr>
        <w:pStyle w:val="NoSpacing"/>
      </w:pPr>
      <w:r>
        <w:t>Then the energy</w:t>
      </w:r>
      <w:r w:rsidR="00D73E5A">
        <w:t xml:space="preserve"> conservation equation will read:</w:t>
      </w:r>
    </w:p>
    <w:p w14:paraId="67E4D6D3" w14:textId="77777777" w:rsidR="00D73E5A" w:rsidRDefault="00D73E5A" w:rsidP="00A81764">
      <w:pPr>
        <w:pStyle w:val="NoSpacing"/>
      </w:pPr>
    </w:p>
    <w:p w14:paraId="511254E9" w14:textId="77777777" w:rsidR="00D73E5A" w:rsidRDefault="00D73E5A" w:rsidP="00A81764">
      <w:pPr>
        <w:pStyle w:val="NoSpacing"/>
      </w:pPr>
      <w:r w:rsidRPr="00D73E5A">
        <w:rPr>
          <w:position w:val="-68"/>
        </w:rPr>
        <w:object w:dxaOrig="4620" w:dyaOrig="1480" w14:anchorId="15311F11">
          <v:shape id="_x0000_i1042" type="#_x0000_t75" style="width:231.25pt;height:75.25pt" o:ole="">
            <v:imagedata r:id="rId38" o:title=""/>
          </v:shape>
          <o:OLEObject Type="Embed" ProgID="Equation.DSMT4" ShapeID="_x0000_i1042" DrawAspect="Content" ObjectID="_1828883335" r:id="rId39"/>
        </w:object>
      </w:r>
    </w:p>
    <w:p w14:paraId="47505CF0" w14:textId="77777777" w:rsidR="00D73E5A" w:rsidRDefault="00D73E5A" w:rsidP="00A81764">
      <w:pPr>
        <w:pStyle w:val="NoSpacing"/>
      </w:pPr>
    </w:p>
    <w:p w14:paraId="710A4B69" w14:textId="45126F86" w:rsidR="00A81764" w:rsidRDefault="00D73E5A" w:rsidP="00A81764">
      <w:pPr>
        <w:pStyle w:val="NoSpacing"/>
      </w:pPr>
      <w:r>
        <w:t>So we could solve for T</w:t>
      </w:r>
      <w:r>
        <w:rPr>
          <w:vertAlign w:val="subscript"/>
        </w:rPr>
        <w:t>air</w:t>
      </w:r>
      <w:r>
        <w:t xml:space="preserve"> in terms of V</w:t>
      </w:r>
      <w:r>
        <w:rPr>
          <w:rFonts w:ascii="Calibri" w:hAnsi="Calibri" w:cs="Calibri"/>
          <w:vertAlign w:val="subscript"/>
        </w:rPr>
        <w:t>ℓ</w:t>
      </w:r>
      <w:r>
        <w:t>.  Next, p</w:t>
      </w:r>
      <w:r>
        <w:rPr>
          <w:vertAlign w:val="subscript"/>
        </w:rPr>
        <w:t>air</w:t>
      </w:r>
      <w:r>
        <w:t xml:space="preserve"> = N</w:t>
      </w:r>
      <w:r>
        <w:rPr>
          <w:vertAlign w:val="subscript"/>
        </w:rPr>
        <w:t>air</w:t>
      </w:r>
      <w:r>
        <w:t>kT</w:t>
      </w:r>
      <w:r>
        <w:rPr>
          <w:vertAlign w:val="subscript"/>
        </w:rPr>
        <w:t>air</w:t>
      </w:r>
      <w:r>
        <w:t>/(V-V</w:t>
      </w:r>
      <w:r>
        <w:rPr>
          <w:rFonts w:ascii="Calibri" w:hAnsi="Calibri" w:cs="Calibri"/>
          <w:vertAlign w:val="subscript"/>
        </w:rPr>
        <w:t>ℓ</w:t>
      </w:r>
      <w:r>
        <w:t>).  And so we can get p</w:t>
      </w:r>
      <w:r>
        <w:rPr>
          <w:vertAlign w:val="subscript"/>
        </w:rPr>
        <w:t>air</w:t>
      </w:r>
      <w:r>
        <w:t xml:space="preserve"> in terms of V</w:t>
      </w:r>
      <w:r>
        <w:rPr>
          <w:rFonts w:ascii="Calibri" w:hAnsi="Calibri" w:cs="Calibri"/>
          <w:vertAlign w:val="subscript"/>
        </w:rPr>
        <w:t>ℓ</w:t>
      </w:r>
      <w:r>
        <w:t xml:space="preserve"> and now we’re all done.  Practically speaking, though, T</w:t>
      </w:r>
      <w:r>
        <w:rPr>
          <w:vertAlign w:val="subscript"/>
        </w:rPr>
        <w:t>air</w:t>
      </w:r>
      <w:r>
        <w:t xml:space="preserve"> and p</w:t>
      </w:r>
      <w:r>
        <w:rPr>
          <w:vertAlign w:val="subscript"/>
        </w:rPr>
        <w:t>air</w:t>
      </w:r>
      <w:r>
        <w:t xml:space="preserve"> would basically be constant, and we can solve the equation treating them so.  The </w:t>
      </w:r>
      <w:r w:rsidR="00A81764">
        <w:t>equilibrium volume is given by</w:t>
      </w:r>
      <w:r w:rsidR="00A81764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gas</m:t>
            </m:r>
          </m:sub>
        </m:sSub>
        <m:r>
          <w:rPr>
            <w:rFonts w:ascii="Cambria Math" w:hAnsi="Cambria Math"/>
          </w:rPr>
          <m:t>=0</m:t>
        </m:r>
      </m:oMath>
      <w:r w:rsidR="009C238C">
        <w:t xml:space="preserve"> (as this is the volume about which the lid will fluctuate) </w:t>
      </w:r>
      <w:r w:rsidR="00A81764">
        <w:t>which implies:</w:t>
      </w:r>
    </w:p>
    <w:p w14:paraId="32FBEE63" w14:textId="77777777" w:rsidR="00A81764" w:rsidRDefault="00A81764" w:rsidP="00A81764">
      <w:pPr>
        <w:pStyle w:val="NoSpacing"/>
      </w:pPr>
    </w:p>
    <w:p w14:paraId="05F50D88" w14:textId="77777777" w:rsidR="00A81764" w:rsidRDefault="00A81764" w:rsidP="00A81764">
      <w:pPr>
        <w:pStyle w:val="NoSpacing"/>
      </w:pPr>
      <w:r w:rsidRPr="004B4875">
        <w:rPr>
          <w:position w:val="-66"/>
        </w:rPr>
        <w:object w:dxaOrig="2020" w:dyaOrig="1440" w14:anchorId="18818115">
          <v:shape id="_x0000_i1043" type="#_x0000_t75" style="width:102pt;height:68.75pt" o:ole="">
            <v:imagedata r:id="rId40" o:title=""/>
          </v:shape>
          <o:OLEObject Type="Embed" ProgID="Equation.DSMT4" ShapeID="_x0000_i1043" DrawAspect="Content" ObjectID="_1828883336" r:id="rId41"/>
        </w:object>
      </w:r>
    </w:p>
    <w:p w14:paraId="2514CB69" w14:textId="77777777" w:rsidR="00A81764" w:rsidRDefault="00A81764" w:rsidP="00A81764">
      <w:pPr>
        <w:pStyle w:val="NoSpacing"/>
      </w:pPr>
    </w:p>
    <w:p w14:paraId="29CC4D0B" w14:textId="310C128D" w:rsidR="00A81764" w:rsidRDefault="00A81764" w:rsidP="00A81764">
      <w:pPr>
        <w:pStyle w:val="NoSpacing"/>
      </w:pPr>
      <w:r>
        <w:t xml:space="preserve">And this is of course our equilibrium condition from before.  </w:t>
      </w:r>
      <w:r w:rsidR="00C2373C">
        <w:t>So looks like treating U</w:t>
      </w:r>
      <w:r w:rsidR="00C2373C">
        <w:rPr>
          <w:vertAlign w:val="subscript"/>
        </w:rPr>
        <w:t>gas</w:t>
      </w:r>
      <w:r w:rsidR="00C2373C">
        <w:t>, U</w:t>
      </w:r>
      <w:r w:rsidR="00C2373C">
        <w:rPr>
          <w:vertAlign w:val="subscript"/>
        </w:rPr>
        <w:t>air</w:t>
      </w:r>
      <w:r w:rsidR="00C2373C">
        <w:t xml:space="preserve"> as independent variables, instead of U</w:t>
      </w:r>
      <w:r w:rsidR="00C2373C">
        <w:rPr>
          <w:vertAlign w:val="subscript"/>
        </w:rPr>
        <w:t>gas</w:t>
      </w:r>
      <w:r w:rsidR="00C2373C">
        <w:t>, P</w:t>
      </w:r>
      <w:r w:rsidR="00C2373C">
        <w:rPr>
          <w:rFonts w:ascii="Calibri" w:hAnsi="Calibri" w:cs="Calibri"/>
          <w:vertAlign w:val="subscript"/>
        </w:rPr>
        <w:t>ℓ</w:t>
      </w:r>
      <w:r w:rsidR="00C2373C">
        <w:t xml:space="preserve">, works in its own way too.  </w:t>
      </w:r>
      <w:r>
        <w:t>If look for the ODE that governs small oscillations about the equilibrium point, then we’d get:</w:t>
      </w:r>
    </w:p>
    <w:p w14:paraId="1DB466EE" w14:textId="77777777" w:rsidR="00A81764" w:rsidRDefault="00A81764" w:rsidP="00A81764">
      <w:pPr>
        <w:pStyle w:val="NoSpacing"/>
      </w:pPr>
    </w:p>
    <w:p w14:paraId="2CDD7A53" w14:textId="77777777" w:rsidR="00A81764" w:rsidRDefault="00A81764" w:rsidP="00A81764">
      <w:pPr>
        <w:pStyle w:val="NoSpacing"/>
      </w:pPr>
      <w:r w:rsidRPr="002F0D75">
        <w:rPr>
          <w:position w:val="-190"/>
        </w:rPr>
        <w:object w:dxaOrig="3920" w:dyaOrig="3640" w14:anchorId="3B41B50E">
          <v:shape id="_x0000_i1044" type="#_x0000_t75" style="width:196.9pt;height:185.45pt" o:ole="">
            <v:imagedata r:id="rId42" o:title=""/>
          </v:shape>
          <o:OLEObject Type="Embed" ProgID="Equation.DSMT4" ShapeID="_x0000_i1044" DrawAspect="Content" ObjectID="_1828883337" r:id="rId43"/>
        </w:object>
      </w:r>
    </w:p>
    <w:p w14:paraId="47AA8F07" w14:textId="77777777" w:rsidR="00A81764" w:rsidRDefault="00A81764" w:rsidP="00A81764">
      <w:pPr>
        <w:pStyle w:val="NoSpacing"/>
      </w:pPr>
    </w:p>
    <w:p w14:paraId="753DE751" w14:textId="77777777" w:rsidR="00A81764" w:rsidRDefault="00A81764" w:rsidP="00A81764">
      <w:pPr>
        <w:pStyle w:val="NoSpacing"/>
      </w:pPr>
      <w:r>
        <w:t>which is simple harmonic motion with period:</w:t>
      </w:r>
    </w:p>
    <w:p w14:paraId="62DFFE38" w14:textId="77777777" w:rsidR="00A81764" w:rsidRDefault="00A81764" w:rsidP="00A81764">
      <w:pPr>
        <w:pStyle w:val="NoSpacing"/>
      </w:pPr>
    </w:p>
    <w:p w14:paraId="4628847C" w14:textId="77777777" w:rsidR="00A81764" w:rsidRDefault="00A81764" w:rsidP="00A81764">
      <w:pPr>
        <w:pStyle w:val="NoSpacing"/>
      </w:pPr>
      <w:r w:rsidRPr="00C40744">
        <w:rPr>
          <w:position w:val="-34"/>
        </w:rPr>
        <w:object w:dxaOrig="4920" w:dyaOrig="840" w14:anchorId="62CBBD4A">
          <v:shape id="_x0000_i1045" type="#_x0000_t75" style="width:267.25pt;height:39.8pt" o:ole="">
            <v:imagedata r:id="rId44" o:title=""/>
          </v:shape>
          <o:OLEObject Type="Embed" ProgID="Equation.DSMT4" ShapeID="_x0000_i1045" DrawAspect="Content" ObjectID="_1828883338" r:id="rId45"/>
        </w:object>
      </w:r>
    </w:p>
    <w:p w14:paraId="1B6F503B" w14:textId="77777777" w:rsidR="00A81764" w:rsidRDefault="00A81764" w:rsidP="00A81764">
      <w:pPr>
        <w:pStyle w:val="NoSpacing"/>
      </w:pPr>
    </w:p>
    <w:p w14:paraId="1865B057" w14:textId="157BD651" w:rsidR="00A81764" w:rsidRDefault="00A81764" w:rsidP="00A81764">
      <w:pPr>
        <w:pStyle w:val="NoSpacing"/>
      </w:pPr>
      <w:r>
        <w:t xml:space="preserve">but we know that these oscillations would die out necessarily and the volume, pressure would relax to their true equilibrium values.  </w:t>
      </w:r>
      <w:r w:rsidR="009C238C">
        <w:t>But our equations do not show this because we assumed reversibility.</w:t>
      </w:r>
    </w:p>
    <w:p w14:paraId="102AC955" w14:textId="77777777" w:rsidR="00A81764" w:rsidRDefault="00A81764" w:rsidP="00A81764">
      <w:pPr>
        <w:pStyle w:val="NoSpacing"/>
      </w:pPr>
    </w:p>
    <w:p w14:paraId="547A7F8B" w14:textId="77777777" w:rsidR="00CD2712" w:rsidRPr="00EF2D50" w:rsidRDefault="00CD2712" w:rsidP="00CD271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EF2D5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Gas and weight, thermally isolated from environment</w:t>
      </w:r>
    </w:p>
    <w:p w14:paraId="7A7BE424" w14:textId="77777777" w:rsidR="00A81764" w:rsidRPr="00E311EC" w:rsidRDefault="00A81764" w:rsidP="00A81764">
      <w:pPr>
        <w:pStyle w:val="NoSpacing"/>
        <w:rPr>
          <w:color w:val="0070C0"/>
        </w:rPr>
      </w:pPr>
      <w:r w:rsidRPr="00E311EC">
        <w:rPr>
          <w:color w:val="0070C0"/>
        </w:rPr>
        <w:t>Suppose we have a gas cylinder with a lid on top with mass m</w:t>
      </w:r>
      <w:r w:rsidRPr="00E311EC">
        <w:rPr>
          <w:color w:val="0070C0"/>
          <w:vertAlign w:val="subscript"/>
        </w:rPr>
        <w:t>ℓ</w:t>
      </w:r>
      <w:r w:rsidRPr="00E311EC">
        <w:rPr>
          <w:color w:val="0070C0"/>
        </w:rPr>
        <w:t>.  Let’s say it is initially at equilibrium where p</w:t>
      </w:r>
      <w:r w:rsidRPr="00E311EC">
        <w:rPr>
          <w:color w:val="0070C0"/>
          <w:vertAlign w:val="subscript"/>
        </w:rPr>
        <w:t>0</w:t>
      </w:r>
      <w:r w:rsidRPr="00E311EC">
        <w:rPr>
          <w:color w:val="0070C0"/>
        </w:rPr>
        <w:t xml:space="preserve"> = p</w:t>
      </w:r>
      <w:r w:rsidRPr="00E311EC">
        <w:rPr>
          <w:color w:val="0070C0"/>
          <w:vertAlign w:val="subscript"/>
        </w:rPr>
        <w:t>air</w:t>
      </w:r>
      <w:r w:rsidRPr="00E311EC">
        <w:rPr>
          <w:color w:val="0070C0"/>
        </w:rPr>
        <w:t>, T</w:t>
      </w:r>
      <w:r w:rsidRPr="00E311EC">
        <w:rPr>
          <w:color w:val="0070C0"/>
          <w:vertAlign w:val="subscript"/>
        </w:rPr>
        <w:t>0</w:t>
      </w:r>
      <w:r w:rsidRPr="00E311EC">
        <w:rPr>
          <w:color w:val="0070C0"/>
        </w:rPr>
        <w:t xml:space="preserve"> = T</w:t>
      </w:r>
      <w:r w:rsidRPr="00E311EC">
        <w:rPr>
          <w:color w:val="0070C0"/>
          <w:vertAlign w:val="subscript"/>
        </w:rPr>
        <w:t>air</w:t>
      </w:r>
      <w:r w:rsidRPr="00E311EC">
        <w:rPr>
          <w:color w:val="0070C0"/>
        </w:rPr>
        <w:t>, and V</w:t>
      </w:r>
      <w:r w:rsidRPr="00E311EC">
        <w:rPr>
          <w:color w:val="0070C0"/>
          <w:vertAlign w:val="subscript"/>
        </w:rPr>
        <w:t>0</w:t>
      </w:r>
      <w:r w:rsidRPr="00E311EC">
        <w:rPr>
          <w:color w:val="0070C0"/>
        </w:rPr>
        <w:t xml:space="preserve">.  And then we </w:t>
      </w:r>
      <w:r>
        <w:rPr>
          <w:color w:val="0070C0"/>
        </w:rPr>
        <w:t xml:space="preserve">drop the lid on the gas and let it go.  If it </w:t>
      </w:r>
      <w:r w:rsidRPr="00991C3B">
        <w:rPr>
          <w:i/>
          <w:color w:val="0070C0"/>
        </w:rPr>
        <w:t>can’t</w:t>
      </w:r>
      <w:r>
        <w:rPr>
          <w:color w:val="0070C0"/>
        </w:rPr>
        <w:t xml:space="preserve"> exchange heat with the outsi</w:t>
      </w:r>
      <w:r w:rsidR="005B4BF0">
        <w:rPr>
          <w:color w:val="0070C0"/>
        </w:rPr>
        <w:t>de, what will be its new T</w:t>
      </w:r>
      <w:r w:rsidR="005F49B2">
        <w:rPr>
          <w:color w:val="0070C0"/>
          <w:vertAlign w:val="subscript"/>
        </w:rPr>
        <w:t>1</w:t>
      </w:r>
      <w:r w:rsidR="005B4BF0">
        <w:rPr>
          <w:color w:val="0070C0"/>
        </w:rPr>
        <w:t xml:space="preserve">, </w:t>
      </w:r>
      <w:r w:rsidR="005F49B2">
        <w:rPr>
          <w:color w:val="0070C0"/>
        </w:rPr>
        <w:t>p</w:t>
      </w:r>
      <w:r w:rsidR="005F49B2">
        <w:rPr>
          <w:color w:val="0070C0"/>
          <w:vertAlign w:val="subscript"/>
        </w:rPr>
        <w:t>1</w:t>
      </w:r>
      <w:r w:rsidR="005F49B2">
        <w:rPr>
          <w:color w:val="0070C0"/>
        </w:rPr>
        <w:t xml:space="preserve">, </w:t>
      </w:r>
      <w:r w:rsidR="005B4BF0">
        <w:rPr>
          <w:color w:val="0070C0"/>
        </w:rPr>
        <w:t>V</w:t>
      </w:r>
      <w:r w:rsidR="005F49B2">
        <w:rPr>
          <w:color w:val="0070C0"/>
          <w:vertAlign w:val="subscript"/>
        </w:rPr>
        <w:t>1</w:t>
      </w:r>
      <w:r>
        <w:rPr>
          <w:color w:val="0070C0"/>
        </w:rPr>
        <w:t xml:space="preserve">, after equilibrium is reestablished?  And how would these things change while it approaches equilibrium?  </w:t>
      </w:r>
      <w:r w:rsidRPr="00E311EC">
        <w:rPr>
          <w:color w:val="0070C0"/>
        </w:rPr>
        <w:t xml:space="preserve">Let’s take the gas to be massless for the sake of discussion – doesn’t change anything essential.  </w:t>
      </w:r>
    </w:p>
    <w:p w14:paraId="7DEC2173" w14:textId="77777777" w:rsidR="00A81764" w:rsidRDefault="00A81764" w:rsidP="00A81764">
      <w:pPr>
        <w:pStyle w:val="NoSpacing"/>
      </w:pPr>
    </w:p>
    <w:p w14:paraId="66CC3A07" w14:textId="670A87BC" w:rsidR="00A81764" w:rsidRDefault="001A321C" w:rsidP="00A81764">
      <w:pPr>
        <w:pStyle w:val="NoSpacing"/>
      </w:pPr>
      <w:r>
        <w:rPr>
          <w:rFonts w:ascii="Calibri" w:eastAsia="Calibri" w:hAnsi="Calibri" w:cs="Times New Roman"/>
        </w:rPr>
        <w:object w:dxaOrig="9095" w:dyaOrig="4164" w14:anchorId="3D29AC9B">
          <v:shape id="_x0000_i1046" type="#_x0000_t75" style="width:254.2pt;height:121.1pt" o:ole="">
            <v:imagedata r:id="rId46" o:title="" croptop="567f" cropbottom="17009f" cropleft="-344f" cropright="3136f"/>
          </v:shape>
          <o:OLEObject Type="Embed" ProgID="PBrush" ShapeID="_x0000_i1046" DrawAspect="Content" ObjectID="_1828883339" r:id="rId47"/>
        </w:object>
      </w:r>
    </w:p>
    <w:p w14:paraId="43DB051F" w14:textId="77777777" w:rsidR="00A81764" w:rsidRDefault="00A81764" w:rsidP="00A81764">
      <w:pPr>
        <w:pStyle w:val="NoSpacing"/>
      </w:pPr>
    </w:p>
    <w:p w14:paraId="4460434A" w14:textId="77777777" w:rsidR="00A81764" w:rsidRDefault="00A81764" w:rsidP="00A81764">
      <w:pPr>
        <w:pStyle w:val="NoSpacing"/>
      </w:pPr>
      <w:r>
        <w:t xml:space="preserve">We’ll start with balances on the three interacting objects again.  These are mostly the same as before.  </w:t>
      </w:r>
    </w:p>
    <w:p w14:paraId="3C023D3C" w14:textId="77777777" w:rsidR="00A81764" w:rsidRDefault="00A81764" w:rsidP="00A81764">
      <w:pPr>
        <w:pStyle w:val="NoSpacing"/>
      </w:pPr>
    </w:p>
    <w:p w14:paraId="3CF3E7FC" w14:textId="77777777" w:rsidR="00C32B8C" w:rsidRDefault="00C32B8C" w:rsidP="00A81764">
      <w:pPr>
        <w:pStyle w:val="NoSpacing"/>
      </w:pPr>
      <w:r w:rsidRPr="00C32B8C">
        <w:rPr>
          <w:position w:val="-60"/>
        </w:rPr>
        <w:object w:dxaOrig="7839" w:dyaOrig="1320" w14:anchorId="02CF7F4B">
          <v:shape id="_x0000_i1047" type="#_x0000_t75" style="width:386.75pt;height:63.25pt" o:ole="">
            <v:imagedata r:id="rId48" o:title=""/>
          </v:shape>
          <o:OLEObject Type="Embed" ProgID="Equation.DSMT4" ShapeID="_x0000_i1047" DrawAspect="Content" ObjectID="_1828883340" r:id="rId49"/>
        </w:object>
      </w:r>
      <w:r w:rsidR="00A81764">
        <w:t xml:space="preserve"> </w:t>
      </w:r>
    </w:p>
    <w:p w14:paraId="7417896F" w14:textId="77777777" w:rsidR="00C32B8C" w:rsidRDefault="00C32B8C" w:rsidP="00A81764">
      <w:pPr>
        <w:pStyle w:val="NoSpacing"/>
      </w:pPr>
    </w:p>
    <w:p w14:paraId="46004DD3" w14:textId="0A2DDF2F" w:rsidR="00A81764" w:rsidRDefault="00A81764" w:rsidP="00A81764">
      <w:pPr>
        <w:pStyle w:val="NoSpacing"/>
      </w:pPr>
      <w:r>
        <w:t>And now we fill into the composite entropy balance</w:t>
      </w:r>
      <w:r w:rsidR="004E5A82">
        <w:t>:</w:t>
      </w:r>
    </w:p>
    <w:p w14:paraId="14B68414" w14:textId="77777777" w:rsidR="00A81764" w:rsidRDefault="00A81764" w:rsidP="00A81764">
      <w:pPr>
        <w:pStyle w:val="NoSpacing"/>
      </w:pPr>
    </w:p>
    <w:p w14:paraId="38F5A060" w14:textId="77777777" w:rsidR="006050F1" w:rsidRPr="002B1595" w:rsidRDefault="00EE7CAA" w:rsidP="00A81764">
      <w:pPr>
        <w:pStyle w:val="NoSpacing"/>
      </w:pPr>
      <w:r w:rsidRPr="002B1595">
        <w:rPr>
          <w:position w:val="-44"/>
        </w:rPr>
        <w:object w:dxaOrig="1020" w:dyaOrig="999" w14:anchorId="6D531093">
          <v:shape id="_x0000_i1048" type="#_x0000_t75" style="width:50.75pt;height:50.75pt" o:ole="">
            <v:imagedata r:id="rId50" o:title=""/>
          </v:shape>
          <o:OLEObject Type="Embed" ProgID="Equation.DSMT4" ShapeID="_x0000_i1048" DrawAspect="Content" ObjectID="_1828883341" r:id="rId51"/>
        </w:object>
      </w:r>
    </w:p>
    <w:p w14:paraId="421643B0" w14:textId="77777777" w:rsidR="00A81764" w:rsidRDefault="00A81764" w:rsidP="00A81764">
      <w:pPr>
        <w:pStyle w:val="NoSpacing"/>
      </w:pPr>
    </w:p>
    <w:p w14:paraId="03B76765" w14:textId="77777777" w:rsidR="009C238C" w:rsidRDefault="00A81764" w:rsidP="00A81764">
      <w:pPr>
        <w:pStyle w:val="NoSpacing"/>
      </w:pPr>
      <w:r>
        <w:t xml:space="preserve">which simply says that the entropy will increase to its maximum value, subject to constraints.  </w:t>
      </w:r>
    </w:p>
    <w:p w14:paraId="41499CEE" w14:textId="77777777" w:rsidR="009C238C" w:rsidRDefault="009C238C" w:rsidP="00A81764">
      <w:pPr>
        <w:pStyle w:val="NoSpacing"/>
      </w:pPr>
    </w:p>
    <w:p w14:paraId="2F673EB7" w14:textId="26AA8E70" w:rsidR="009C238C" w:rsidRPr="009C238C" w:rsidRDefault="009C238C" w:rsidP="00A81764">
      <w:pPr>
        <w:pStyle w:val="NoSpacing"/>
        <w:rPr>
          <w:b/>
        </w:rPr>
      </w:pPr>
      <w:r w:rsidRPr="009C238C">
        <w:rPr>
          <w:b/>
        </w:rPr>
        <w:t>Equilibrium State</w:t>
      </w:r>
    </w:p>
    <w:p w14:paraId="6B2F9558" w14:textId="55C5FBEA" w:rsidR="00A81764" w:rsidRDefault="00473C38" w:rsidP="00A81764">
      <w:pPr>
        <w:pStyle w:val="NoSpacing"/>
      </w:pPr>
      <w:r>
        <w:t>Again we will maximize over the subset of local equilibrium compartments</w:t>
      </w:r>
      <w:r w:rsidR="004E5A82">
        <w:t xml:space="preserve"> {V</w:t>
      </w:r>
      <w:r w:rsidR="004E5A82">
        <w:rPr>
          <w:vertAlign w:val="subscript"/>
        </w:rPr>
        <w:t>gas</w:t>
      </w:r>
      <w:r w:rsidR="004E5A82">
        <w:t>, V</w:t>
      </w:r>
      <w:r w:rsidR="004E5A82">
        <w:rPr>
          <w:vertAlign w:val="subscript"/>
        </w:rPr>
        <w:t>air</w:t>
      </w:r>
      <w:r w:rsidR="004E5A82">
        <w:t>} → V</w:t>
      </w:r>
      <w:r w:rsidR="004E5A82">
        <w:rPr>
          <w:rFonts w:ascii="Calibri" w:hAnsi="Calibri" w:cs="Calibri"/>
          <w:vertAlign w:val="subscript"/>
        </w:rPr>
        <w:t>ℓ</w:t>
      </w:r>
      <w:r w:rsidR="004E5A82">
        <w:t>, U</w:t>
      </w:r>
      <w:r w:rsidR="004E5A82">
        <w:rPr>
          <w:vertAlign w:val="subscript"/>
        </w:rPr>
        <w:t>air</w:t>
      </w:r>
      <w:r w:rsidR="004E5A82">
        <w:t>, P</w:t>
      </w:r>
      <w:r w:rsidR="004E5A82">
        <w:rPr>
          <w:rFonts w:ascii="Calibri" w:hAnsi="Calibri" w:cs="Calibri"/>
          <w:vertAlign w:val="subscript"/>
        </w:rPr>
        <w:t>ℓ</w:t>
      </w:r>
      <w:r w:rsidR="004E5A82">
        <w:t>, as above.</w:t>
      </w:r>
      <w:r>
        <w:t xml:space="preserve"> </w:t>
      </w:r>
      <w:r w:rsidR="004E5A82">
        <w:t xml:space="preserve"> </w:t>
      </w:r>
      <w:r>
        <w:t>So then</w:t>
      </w:r>
      <w:r w:rsidR="00A81764">
        <w:t xml:space="preserve"> we can write the entropy as, noting tot</w:t>
      </w:r>
      <w:r w:rsidR="008A3241">
        <w:t>al conservation of energy</w:t>
      </w:r>
      <w:r w:rsidR="00A81764">
        <w:t>, as is apparent from the</w:t>
      </w:r>
      <w:r w:rsidR="008A3241">
        <w:t xml:space="preserve"> balance equations themselves.  </w:t>
      </w:r>
    </w:p>
    <w:p w14:paraId="1B814C14" w14:textId="77777777" w:rsidR="00A81764" w:rsidRDefault="00A81764" w:rsidP="00A81764">
      <w:pPr>
        <w:pStyle w:val="NoSpacing"/>
      </w:pPr>
    </w:p>
    <w:p w14:paraId="4A505F86" w14:textId="77777777" w:rsidR="00A81764" w:rsidRDefault="00171944" w:rsidP="00A81764">
      <w:pPr>
        <w:pStyle w:val="NoSpacing"/>
      </w:pPr>
      <w:r w:rsidRPr="005F49B2">
        <w:rPr>
          <w:position w:val="-88"/>
        </w:rPr>
        <w:object w:dxaOrig="8880" w:dyaOrig="1500" w14:anchorId="26AFB751">
          <v:shape id="_x0000_i1049" type="#_x0000_t75" style="width:439.1pt;height:75.8pt" o:ole="">
            <v:imagedata r:id="rId52" o:title=""/>
          </v:shape>
          <o:OLEObject Type="Embed" ProgID="Equation.DSMT4" ShapeID="_x0000_i1049" DrawAspect="Content" ObjectID="_1828883342" r:id="rId53"/>
        </w:object>
      </w:r>
      <w:r w:rsidR="00A81764">
        <w:t xml:space="preserve"> </w:t>
      </w:r>
    </w:p>
    <w:p w14:paraId="086D83BB" w14:textId="77777777" w:rsidR="00954B1F" w:rsidRDefault="00954B1F" w:rsidP="00A81764">
      <w:pPr>
        <w:pStyle w:val="NoSpacing"/>
      </w:pPr>
    </w:p>
    <w:p w14:paraId="6C634D8F" w14:textId="77777777" w:rsidR="00954B1F" w:rsidRDefault="00954B1F" w:rsidP="00A81764">
      <w:pPr>
        <w:pStyle w:val="NoSpacing"/>
      </w:pPr>
      <w:r>
        <w:t>Maximizing w/r to V</w:t>
      </w:r>
      <w:r>
        <w:rPr>
          <w:vertAlign w:val="subscript"/>
        </w:rPr>
        <w:t>air</w:t>
      </w:r>
      <w:r>
        <w:t xml:space="preserve"> and V</w:t>
      </w:r>
      <w:r>
        <w:rPr>
          <w:vertAlign w:val="subscript"/>
        </w:rPr>
        <w:t>gas</w:t>
      </w:r>
      <w:r>
        <w:t xml:space="preserve"> just says that they’ll fill their respective volumes.  So,</w:t>
      </w:r>
    </w:p>
    <w:p w14:paraId="38A362BB" w14:textId="77777777" w:rsidR="00954B1F" w:rsidRDefault="00954B1F" w:rsidP="00A81764">
      <w:pPr>
        <w:pStyle w:val="NoSpacing"/>
      </w:pPr>
    </w:p>
    <w:p w14:paraId="6F0F7C78" w14:textId="77777777" w:rsidR="00954B1F" w:rsidRPr="00954B1F" w:rsidRDefault="00954B1F" w:rsidP="00A81764">
      <w:pPr>
        <w:pStyle w:val="NoSpacing"/>
      </w:pPr>
      <w:r w:rsidRPr="00954B1F">
        <w:rPr>
          <w:position w:val="-30"/>
        </w:rPr>
        <w:object w:dxaOrig="9000" w:dyaOrig="720" w14:anchorId="3E1855CC">
          <v:shape id="_x0000_i1050" type="#_x0000_t75" style="width:445.1pt;height:36.55pt" o:ole="">
            <v:imagedata r:id="rId54" o:title=""/>
          </v:shape>
          <o:OLEObject Type="Embed" ProgID="Equation.DSMT4" ShapeID="_x0000_i1050" DrawAspect="Content" ObjectID="_1828883343" r:id="rId55"/>
        </w:object>
      </w:r>
    </w:p>
    <w:p w14:paraId="4026EDF2" w14:textId="77777777" w:rsidR="00A81764" w:rsidRDefault="00A81764" w:rsidP="00A81764">
      <w:pPr>
        <w:pStyle w:val="NoSpacing"/>
      </w:pPr>
    </w:p>
    <w:p w14:paraId="30833B8D" w14:textId="77777777" w:rsidR="00A81764" w:rsidRDefault="00954B1F" w:rsidP="00A81764">
      <w:pPr>
        <w:pStyle w:val="NoSpacing"/>
        <w:rPr>
          <w:rFonts w:eastAsiaTheme="minorEastAsia"/>
        </w:rPr>
      </w:pPr>
      <w:r>
        <w:t>But</w:t>
      </w:r>
      <w:r w:rsidR="00171944">
        <w:t xml:space="preserve">, as mentioned before, maximizing over the phase space allowed by physical constraints and our balance equations is somewhat tricky.  So in </w:t>
      </w:r>
      <w:r w:rsidR="00171944" w:rsidRPr="00171944">
        <w:rPr>
          <w:i/>
        </w:rPr>
        <w:t>this</w:t>
      </w:r>
      <w:r w:rsidR="00171944">
        <w:t xml:space="preserve"> case, </w:t>
      </w:r>
      <w:r w:rsidR="00A81764">
        <w:t>on approach to equilibrium, U</w:t>
      </w:r>
      <w:r w:rsidR="00A81764">
        <w:rPr>
          <w:vertAlign w:val="subscript"/>
        </w:rPr>
        <w:t>gas</w:t>
      </w:r>
      <w:r w:rsidR="00A81764">
        <w:t xml:space="preserve"> </w:t>
      </w:r>
      <w:r w:rsidR="00A81764" w:rsidRPr="000E4B68">
        <w:rPr>
          <w:i/>
        </w:rPr>
        <w:t>won’t</w:t>
      </w:r>
      <w:r w:rsidR="00A81764">
        <w:t xml:space="preserve"> be independent of V</w:t>
      </w:r>
      <w:r w:rsidR="00DF4053">
        <w:rPr>
          <w:rFonts w:ascii="Cambria" w:hAnsi="Cambria"/>
          <w:vertAlign w:val="subscript"/>
        </w:rPr>
        <w:t>ℓ</w:t>
      </w:r>
      <w:r w:rsidR="00A81764">
        <w:t xml:space="preserve"> because of the gas energy balance equation</w:t>
      </w:r>
      <w:r>
        <w:t xml:space="preserve"> (before, the Q</w:t>
      </w:r>
      <w:r>
        <w:rPr>
          <w:vertAlign w:val="subscript"/>
        </w:rPr>
        <w:t>ga</w:t>
      </w:r>
      <w:r>
        <w:t xml:space="preserve"> term made these two independent)</w:t>
      </w:r>
      <w:r w:rsidR="00A81764">
        <w:t xml:space="preserve">.  </w:t>
      </w:r>
      <w:r w:rsidR="00A81764">
        <w:rPr>
          <w:rFonts w:eastAsiaTheme="minorEastAsia"/>
        </w:rPr>
        <w:t>So maximizing with respect to these variables, using the generic form of S</w:t>
      </w:r>
      <w:r w:rsidR="00C30CAF">
        <w:rPr>
          <w:rFonts w:eastAsiaTheme="minorEastAsia"/>
        </w:rPr>
        <w:t>(U</w:t>
      </w:r>
      <w:r w:rsidR="00A81764">
        <w:rPr>
          <w:rFonts w:eastAsiaTheme="minorEastAsia"/>
        </w:rPr>
        <w:t>,V,N) we would get:</w:t>
      </w:r>
    </w:p>
    <w:p w14:paraId="35905382" w14:textId="77777777" w:rsidR="00A81764" w:rsidRDefault="00A81764" w:rsidP="00A81764">
      <w:pPr>
        <w:pStyle w:val="NoSpacing"/>
        <w:rPr>
          <w:rFonts w:eastAsiaTheme="minorEastAsia"/>
        </w:rPr>
      </w:pPr>
    </w:p>
    <w:p w14:paraId="7CE08068" w14:textId="77777777" w:rsidR="000E4496" w:rsidRDefault="00EE7CAA" w:rsidP="00A81764">
      <w:pPr>
        <w:pStyle w:val="NoSpacing"/>
      </w:pPr>
      <w:r w:rsidRPr="00954B1F">
        <w:rPr>
          <w:position w:val="-144"/>
        </w:rPr>
        <w:object w:dxaOrig="6240" w:dyaOrig="3000" w14:anchorId="46A055DD">
          <v:shape id="_x0000_i1051" type="#_x0000_t75" style="width:312.55pt;height:152.75pt" o:ole="">
            <v:imagedata r:id="rId56" o:title=""/>
          </v:shape>
          <o:OLEObject Type="Embed" ProgID="Equation.DSMT4" ShapeID="_x0000_i1051" DrawAspect="Content" ObjectID="_1828883344" r:id="rId57"/>
        </w:object>
      </w:r>
    </w:p>
    <w:p w14:paraId="4BAB2259" w14:textId="77777777" w:rsidR="000E4496" w:rsidRDefault="000E4496" w:rsidP="00A81764">
      <w:pPr>
        <w:pStyle w:val="NoSpacing"/>
      </w:pPr>
    </w:p>
    <w:p w14:paraId="7F5180E0" w14:textId="2D689B97" w:rsidR="00A81764" w:rsidRDefault="00954B1F" w:rsidP="00A81764">
      <w:pPr>
        <w:pStyle w:val="NoSpacing"/>
      </w:pPr>
      <w:r>
        <w:t>So</w:t>
      </w:r>
      <w:r w:rsidR="00A81764">
        <w:t xml:space="preserve"> we now know </w:t>
      </w:r>
      <w:r>
        <w:t>p</w:t>
      </w:r>
      <w:r>
        <w:rPr>
          <w:vertAlign w:val="subscript"/>
        </w:rPr>
        <w:t>1</w:t>
      </w:r>
      <w:r>
        <w:t xml:space="preserve"> = </w:t>
      </w:r>
      <w:r w:rsidR="00A81764">
        <w:t>p</w:t>
      </w:r>
      <w:r w:rsidR="00A81764">
        <w:rPr>
          <w:vertAlign w:val="subscript"/>
        </w:rPr>
        <w:t>air</w:t>
      </w:r>
      <w:r w:rsidR="00A81764">
        <w:t xml:space="preserve"> + m</w:t>
      </w:r>
      <w:r w:rsidR="00A81764">
        <w:rPr>
          <w:vertAlign w:val="subscript"/>
        </w:rPr>
        <w:t>ℓ</w:t>
      </w:r>
      <w:r w:rsidR="00A81764">
        <w:t>g/A</w:t>
      </w:r>
      <w:r>
        <w:t>, again</w:t>
      </w:r>
      <w:r w:rsidR="00A81764">
        <w:t>.  But this is all we can say</w:t>
      </w:r>
      <w:r>
        <w:t>.  Unlike before, we cannot ascertain the new temperature.  And so</w:t>
      </w:r>
      <w:r w:rsidR="00A81764">
        <w:t xml:space="preserve"> we cannot ascertain the new volume per se</w:t>
      </w:r>
      <w:r w:rsidR="00A81764">
        <w:rPr>
          <w:rFonts w:ascii="Calibri" w:hAnsi="Calibri"/>
        </w:rPr>
        <w:t>΄</w:t>
      </w:r>
      <w:r w:rsidR="00A81764">
        <w:t>.  But, if we make additional assumptions we may.  For instance, we can assume that the air cons</w:t>
      </w:r>
      <w:r w:rsidR="00097CC8">
        <w:t>t</w:t>
      </w:r>
      <w:r w:rsidR="00A81764">
        <w:t>itutes a volume and heat reservoir so that its pressure and temperature don’t really change at all</w:t>
      </w:r>
      <w:r w:rsidR="00563C49">
        <w:t xml:space="preserve"> (one implies the other, so we’re </w:t>
      </w:r>
      <w:r w:rsidR="00A75492">
        <w:t xml:space="preserve">really </w:t>
      </w:r>
      <w:r w:rsidR="00563C49">
        <w:t xml:space="preserve">supplying just </w:t>
      </w:r>
      <w:r w:rsidR="00563C49" w:rsidRPr="00563C49">
        <w:rPr>
          <w:i/>
        </w:rPr>
        <w:t>one</w:t>
      </w:r>
      <w:r w:rsidR="00563C49">
        <w:t xml:space="preserve"> additional equation relating unknowns)</w:t>
      </w:r>
      <w:r w:rsidR="00A81764">
        <w:t xml:space="preserve">. </w:t>
      </w:r>
      <w:r w:rsidR="009849B5">
        <w:t xml:space="preserve"> T</w:t>
      </w:r>
      <w:r w:rsidR="00A81764">
        <w:t xml:space="preserve">hen, going back to the energy balances, we can fill in the particular energy terms to work out the new volume and temperature.  </w:t>
      </w:r>
    </w:p>
    <w:p w14:paraId="74CA1BB1" w14:textId="77777777" w:rsidR="00A81764" w:rsidRDefault="00A81764" w:rsidP="00A81764">
      <w:pPr>
        <w:pStyle w:val="NoSpacing"/>
      </w:pPr>
    </w:p>
    <w:p w14:paraId="08953B22" w14:textId="77777777" w:rsidR="00A81764" w:rsidRDefault="00A81764" w:rsidP="00A81764">
      <w:pPr>
        <w:pStyle w:val="NoSpacing"/>
      </w:pPr>
      <w:r w:rsidRPr="006A58FE">
        <w:rPr>
          <w:position w:val="-88"/>
        </w:rPr>
        <w:object w:dxaOrig="4300" w:dyaOrig="1660" w14:anchorId="100AE890">
          <v:shape id="_x0000_i1052" type="#_x0000_t75" style="width:214.9pt;height:82.9pt" o:ole="">
            <v:imagedata r:id="rId58" o:title=""/>
          </v:shape>
          <o:OLEObject Type="Embed" ProgID="Equation.DSMT4" ShapeID="_x0000_i1052" DrawAspect="Content" ObjectID="_1828883345" r:id="rId59"/>
        </w:object>
      </w:r>
      <w:r>
        <w:t xml:space="preserve"> </w:t>
      </w:r>
    </w:p>
    <w:p w14:paraId="600A3522" w14:textId="77777777" w:rsidR="00A81764" w:rsidRDefault="00A81764" w:rsidP="00A81764">
      <w:pPr>
        <w:pStyle w:val="NoSpacing"/>
      </w:pPr>
    </w:p>
    <w:p w14:paraId="02A53285" w14:textId="77777777" w:rsidR="00A81764" w:rsidRDefault="00A81764" w:rsidP="00A81764">
      <w:pPr>
        <w:pStyle w:val="NoSpacing"/>
      </w:pPr>
      <w:r>
        <w:t>and referring back to entropy maximization formula we have:</w:t>
      </w:r>
    </w:p>
    <w:p w14:paraId="168FD1A4" w14:textId="77777777" w:rsidR="00A81764" w:rsidRDefault="00A81764" w:rsidP="00A81764">
      <w:pPr>
        <w:pStyle w:val="NoSpacing"/>
      </w:pPr>
    </w:p>
    <w:p w14:paraId="266A3256" w14:textId="77777777" w:rsidR="00A81764" w:rsidRDefault="00A81764" w:rsidP="00A81764">
      <w:pPr>
        <w:pStyle w:val="NoSpacing"/>
      </w:pPr>
      <w:r w:rsidRPr="006A58FE">
        <w:rPr>
          <w:position w:val="-32"/>
        </w:rPr>
        <w:object w:dxaOrig="2000" w:dyaOrig="740" w14:anchorId="0D8897A9">
          <v:shape id="_x0000_i1053" type="#_x0000_t75" style="width:99.8pt;height:38.75pt" o:ole="">
            <v:imagedata r:id="rId60" o:title=""/>
          </v:shape>
          <o:OLEObject Type="Embed" ProgID="Equation.DSMT4" ShapeID="_x0000_i1053" DrawAspect="Content" ObjectID="_1828883346" r:id="rId61"/>
        </w:object>
      </w:r>
    </w:p>
    <w:p w14:paraId="5319C8BC" w14:textId="77777777" w:rsidR="00A81764" w:rsidRDefault="00A81764" w:rsidP="00A81764">
      <w:pPr>
        <w:pStyle w:val="NoSpacing"/>
      </w:pPr>
    </w:p>
    <w:p w14:paraId="1F36B6AE" w14:textId="77777777" w:rsidR="00A81764" w:rsidRDefault="00A81764" w:rsidP="00A81764">
      <w:pPr>
        <w:pStyle w:val="NoSpacing"/>
      </w:pPr>
      <w:r>
        <w:t>Filling this into the energy balance we have:</w:t>
      </w:r>
    </w:p>
    <w:p w14:paraId="110AF7A6" w14:textId="77777777" w:rsidR="00A81764" w:rsidRDefault="00A81764" w:rsidP="00A81764">
      <w:pPr>
        <w:pStyle w:val="NoSpacing"/>
      </w:pPr>
    </w:p>
    <w:p w14:paraId="6CCB44E3" w14:textId="77777777" w:rsidR="00A81764" w:rsidRDefault="00A81764" w:rsidP="00A81764">
      <w:pPr>
        <w:pStyle w:val="NoSpacing"/>
      </w:pPr>
      <w:r w:rsidRPr="002064CF">
        <w:rPr>
          <w:position w:val="-168"/>
        </w:rPr>
        <w:object w:dxaOrig="5700" w:dyaOrig="2880" w14:anchorId="4C2EDC7A">
          <v:shape id="_x0000_i1054" type="#_x0000_t75" style="width:285.8pt;height:2in" o:ole="">
            <v:imagedata r:id="rId62" o:title=""/>
          </v:shape>
          <o:OLEObject Type="Embed" ProgID="Equation.DSMT4" ShapeID="_x0000_i1054" DrawAspect="Content" ObjectID="_1828883347" r:id="rId63"/>
        </w:object>
      </w:r>
    </w:p>
    <w:p w14:paraId="4D1EB166" w14:textId="77777777" w:rsidR="00A81764" w:rsidRDefault="00A81764" w:rsidP="00A81764">
      <w:pPr>
        <w:pStyle w:val="NoSpacing"/>
      </w:pPr>
    </w:p>
    <w:p w14:paraId="2D88767D" w14:textId="77777777" w:rsidR="00A81764" w:rsidRDefault="00A81764" w:rsidP="00A81764">
      <w:pPr>
        <w:pStyle w:val="NoSpacing"/>
      </w:pPr>
      <w:r>
        <w:t>and so then the final temperature would be:</w:t>
      </w:r>
    </w:p>
    <w:p w14:paraId="67366A7B" w14:textId="77777777" w:rsidR="00A81764" w:rsidRDefault="00A81764" w:rsidP="00A81764">
      <w:pPr>
        <w:pStyle w:val="NoSpacing"/>
      </w:pPr>
    </w:p>
    <w:p w14:paraId="2D9FDF0E" w14:textId="77777777" w:rsidR="00A81764" w:rsidRDefault="00A81764" w:rsidP="00A81764">
      <w:pPr>
        <w:pStyle w:val="NoSpacing"/>
      </w:pPr>
      <w:r w:rsidRPr="008472EF">
        <w:rPr>
          <w:position w:val="-28"/>
        </w:rPr>
        <w:object w:dxaOrig="2640" w:dyaOrig="680" w14:anchorId="3CCD02FF">
          <v:shape id="_x0000_i1055" type="#_x0000_t75" style="width:132.55pt;height:34.9pt" o:ole="">
            <v:imagedata r:id="rId64" o:title=""/>
          </v:shape>
          <o:OLEObject Type="Embed" ProgID="Equation.DSMT4" ShapeID="_x0000_i1055" DrawAspect="Content" ObjectID="_1828883348" r:id="rId65"/>
        </w:object>
      </w:r>
    </w:p>
    <w:p w14:paraId="693CE4EA" w14:textId="782724E4" w:rsidR="00A81764" w:rsidRDefault="00A81764" w:rsidP="00A81764">
      <w:pPr>
        <w:pStyle w:val="NoSpacing"/>
      </w:pPr>
    </w:p>
    <w:p w14:paraId="10BF469A" w14:textId="68B5FA44" w:rsidR="009C238C" w:rsidRPr="009C238C" w:rsidRDefault="009C238C" w:rsidP="00A81764">
      <w:pPr>
        <w:pStyle w:val="NoSpacing"/>
        <w:rPr>
          <w:b/>
        </w:rPr>
      </w:pPr>
      <w:r w:rsidRPr="009C238C">
        <w:rPr>
          <w:b/>
        </w:rPr>
        <w:t>Fluctuations about the Equilibrium State</w:t>
      </w:r>
    </w:p>
    <w:p w14:paraId="6026D420" w14:textId="5162ECDD" w:rsidR="00682D89" w:rsidRPr="00EE7CAA" w:rsidRDefault="00682D89" w:rsidP="00682D89">
      <w:pPr>
        <w:pStyle w:val="NoSpacing"/>
        <w:rPr>
          <w:rFonts w:eastAsiaTheme="minorEastAsia"/>
        </w:rPr>
      </w:pPr>
      <w:r>
        <w:t>If we want to know the approximate time dependence, we will have to make additional assumptions to proceed.  S</w:t>
      </w:r>
      <w:r w:rsidR="00C37D03">
        <w:t>o let’s plug the balances into the dS/dt equation and presume reversibility.  So we’ll have</w:t>
      </w:r>
      <w:r w:rsidR="004E5A82">
        <w:t>, implicitly treating {V</w:t>
      </w:r>
      <w:r w:rsidR="004E5A82">
        <w:rPr>
          <w:vertAlign w:val="subscript"/>
        </w:rPr>
        <w:t>gas</w:t>
      </w:r>
      <w:r w:rsidR="004E5A82">
        <w:t>, V</w:t>
      </w:r>
      <w:r w:rsidR="004E5A82">
        <w:rPr>
          <w:vertAlign w:val="subscript"/>
        </w:rPr>
        <w:t>air</w:t>
      </w:r>
      <w:r w:rsidR="004E5A82">
        <w:t>} → V</w:t>
      </w:r>
      <w:r w:rsidR="004E5A82">
        <w:rPr>
          <w:rFonts w:ascii="Calibri" w:hAnsi="Calibri" w:cs="Calibri"/>
          <w:vertAlign w:val="subscript"/>
        </w:rPr>
        <w:t>ℓ</w:t>
      </w:r>
      <w:r w:rsidR="004E5A82">
        <w:t>, U</w:t>
      </w:r>
      <w:r w:rsidR="004E5A82">
        <w:rPr>
          <w:vertAlign w:val="subscript"/>
        </w:rPr>
        <w:t>gas</w:t>
      </w:r>
      <w:r w:rsidR="004E5A82">
        <w:t>, U</w:t>
      </w:r>
      <w:r w:rsidR="004E5A82">
        <w:rPr>
          <w:vertAlign w:val="subscript"/>
        </w:rPr>
        <w:t>air</w:t>
      </w:r>
      <w:r w:rsidR="004E5A82">
        <w:t xml:space="preserve"> as independent.</w:t>
      </w:r>
      <w:r w:rsidR="00C37D03">
        <w:t>:</w:t>
      </w:r>
    </w:p>
    <w:p w14:paraId="4CA4B7C6" w14:textId="77777777" w:rsidR="00682D89" w:rsidRDefault="00682D89" w:rsidP="00682D89">
      <w:pPr>
        <w:pStyle w:val="NoSpacing"/>
        <w:rPr>
          <w:rFonts w:eastAsiaTheme="minorEastAsia"/>
        </w:rPr>
      </w:pPr>
    </w:p>
    <w:p w14:paraId="662B1333" w14:textId="22E23B82" w:rsidR="00682D89" w:rsidRDefault="00C7116B" w:rsidP="00682D89">
      <w:pPr>
        <w:pStyle w:val="NoSpacing"/>
      </w:pPr>
      <w:r w:rsidRPr="00C7116B">
        <w:rPr>
          <w:position w:val="-194"/>
        </w:rPr>
        <w:object w:dxaOrig="5140" w:dyaOrig="3660" w14:anchorId="1FF8BFD7">
          <v:shape id="_x0000_i1056" type="#_x0000_t75" style="width:255.25pt;height:185.45pt" o:ole="">
            <v:imagedata r:id="rId66" o:title=""/>
          </v:shape>
          <o:OLEObject Type="Embed" ProgID="Equation.DSMT4" ShapeID="_x0000_i1056" DrawAspect="Content" ObjectID="_1828883349" r:id="rId67"/>
        </w:object>
      </w:r>
    </w:p>
    <w:p w14:paraId="1D8C776D" w14:textId="77777777" w:rsidR="00682D89" w:rsidRDefault="00682D89" w:rsidP="00682D89">
      <w:pPr>
        <w:pStyle w:val="NoSpacing"/>
      </w:pPr>
    </w:p>
    <w:p w14:paraId="3EF2B15A" w14:textId="683D3EF2" w:rsidR="00C37D03" w:rsidRDefault="00C7116B" w:rsidP="00A81764">
      <w:pPr>
        <w:pStyle w:val="NoSpacing"/>
      </w:pPr>
      <w:r>
        <w:t xml:space="preserve">where in the last line we presume the gas has attained the volume of the lid, and the air as well.  </w:t>
      </w:r>
      <w:r w:rsidR="00F44C12">
        <w:t xml:space="preserve">If we supplement this equation </w:t>
      </w:r>
      <w:r w:rsidR="00C879AB">
        <w:t xml:space="preserve">(or really, could replace) </w:t>
      </w:r>
      <w:r w:rsidR="00F44C12">
        <w:t xml:space="preserve">with entropy balances on the individual compartments, like we did above, we will see we must set each of the terms separately to zero.  </w:t>
      </w:r>
      <w:r w:rsidR="000F4DCB">
        <w:t>So like before we’d get these equations:</w:t>
      </w:r>
    </w:p>
    <w:p w14:paraId="7F8A9D89" w14:textId="2C7B3814" w:rsidR="00C37D03" w:rsidRDefault="00C37D03" w:rsidP="00A81764">
      <w:pPr>
        <w:pStyle w:val="NoSpacing"/>
      </w:pPr>
    </w:p>
    <w:p w14:paraId="17F0ADA1" w14:textId="0741B882" w:rsidR="000F4DCB" w:rsidRDefault="000F4DCB" w:rsidP="000F4DCB">
      <w:pPr>
        <w:pStyle w:val="NoSpacing"/>
      </w:pPr>
      <w:r w:rsidRPr="00510403">
        <w:rPr>
          <w:position w:val="-150"/>
        </w:rPr>
        <w:object w:dxaOrig="2920" w:dyaOrig="3120" w14:anchorId="7598BC11">
          <v:shape id="_x0000_i1057" type="#_x0000_t75" style="width:144.55pt;height:158.2pt" o:ole="">
            <v:imagedata r:id="rId28" o:title=""/>
          </v:shape>
          <o:OLEObject Type="Embed" ProgID="Equation.DSMT4" ShapeID="_x0000_i1057" DrawAspect="Content" ObjectID="_1828883350" r:id="rId68"/>
        </w:object>
      </w:r>
      <w:r>
        <w:tab/>
      </w:r>
      <w:r>
        <w:tab/>
      </w:r>
      <w:r w:rsidRPr="00F55444">
        <w:rPr>
          <w:position w:val="-142"/>
        </w:rPr>
        <w:object w:dxaOrig="3019" w:dyaOrig="2960" w14:anchorId="7F73C8F0">
          <v:shape id="_x0000_i1058" type="#_x0000_t75" style="width:150pt;height:150pt" o:ole="">
            <v:imagedata r:id="rId69" o:title=""/>
          </v:shape>
          <o:OLEObject Type="Embed" ProgID="Equation.DSMT4" ShapeID="_x0000_i1058" DrawAspect="Content" ObjectID="_1828883351" r:id="rId70"/>
        </w:object>
      </w:r>
    </w:p>
    <w:p w14:paraId="7F4FFD7C" w14:textId="3ABC68F8" w:rsidR="000F4DCB" w:rsidRDefault="000F4DCB" w:rsidP="000F4DCB">
      <w:pPr>
        <w:pStyle w:val="NoSpacing"/>
      </w:pPr>
    </w:p>
    <w:p w14:paraId="6913D3B9" w14:textId="068C89F1" w:rsidR="000F4DCB" w:rsidRDefault="000F4DCB" w:rsidP="000F4DCB">
      <w:pPr>
        <w:pStyle w:val="NoSpacing"/>
      </w:pPr>
      <w:r>
        <w:t>So altogether, our conditions would be:</w:t>
      </w:r>
    </w:p>
    <w:p w14:paraId="0E2326EB" w14:textId="77777777" w:rsidR="000F4DCB" w:rsidRDefault="000F4DCB" w:rsidP="00A81764">
      <w:pPr>
        <w:pStyle w:val="NoSpacing"/>
      </w:pPr>
    </w:p>
    <w:p w14:paraId="03CA9ACB" w14:textId="3642319F" w:rsidR="00C37D03" w:rsidRDefault="001F0C46" w:rsidP="00A81764">
      <w:pPr>
        <w:pStyle w:val="NoSpacing"/>
      </w:pPr>
      <w:r w:rsidRPr="001F0C46">
        <w:rPr>
          <w:position w:val="-74"/>
        </w:rPr>
        <w:object w:dxaOrig="1880" w:dyaOrig="1600" w14:anchorId="0C313DA7">
          <v:shape id="_x0000_i1059" type="#_x0000_t75" style="width:93.8pt;height:81.25pt" o:ole="" o:bordertopcolor="this" o:borderleftcolor="this" o:borderbottomcolor="this" o:borderrightcolor="this">
            <v:imagedata r:id="rId71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9" DrawAspect="Content" ObjectID="_1828883352" r:id="rId72"/>
        </w:object>
      </w:r>
    </w:p>
    <w:p w14:paraId="0EA10157" w14:textId="77777777" w:rsidR="00C37D03" w:rsidRDefault="00C37D03" w:rsidP="00A81764">
      <w:pPr>
        <w:pStyle w:val="NoSpacing"/>
      </w:pPr>
    </w:p>
    <w:p w14:paraId="51BD24CC" w14:textId="098B87F4" w:rsidR="00F052E7" w:rsidRPr="009849B5" w:rsidRDefault="001F0C46" w:rsidP="00A81764">
      <w:pPr>
        <w:pStyle w:val="NoSpacing"/>
        <w:rPr>
          <w:rFonts w:ascii="Calibri" w:hAnsi="Calibri" w:cs="Calibri"/>
        </w:rPr>
      </w:pPr>
      <w:r>
        <w:t xml:space="preserve">Again, these encompass our equilibrium state, if </w:t>
      </w:r>
      <w:r w:rsidR="000F4DCB">
        <w:t xml:space="preserve">we set everything to zero: </w:t>
      </w:r>
      <w:r>
        <w:rPr>
          <w:rFonts w:ascii="Calibri" w:hAnsi="Calibri" w:cs="Calibri"/>
        </w:rPr>
        <w:t>π</w:t>
      </w:r>
      <w:r>
        <w:rPr>
          <w:vertAlign w:val="subscript"/>
        </w:rPr>
        <w:t>gas</w:t>
      </w:r>
      <w:r>
        <w:t xml:space="preserve"> = p</w:t>
      </w:r>
      <w:r>
        <w:rPr>
          <w:vertAlign w:val="subscript"/>
        </w:rPr>
        <w:t>gas</w:t>
      </w:r>
      <w:r>
        <w:t xml:space="preserve">, </w:t>
      </w:r>
      <w:r w:rsidR="000F4DCB">
        <w:rPr>
          <w:rFonts w:ascii="Calibri" w:hAnsi="Calibri" w:cs="Calibri"/>
        </w:rPr>
        <w:t>π</w:t>
      </w:r>
      <w:r w:rsidR="000F4DCB">
        <w:rPr>
          <w:rFonts w:ascii="Calibri" w:hAnsi="Calibri" w:cs="Calibri"/>
          <w:vertAlign w:val="subscript"/>
        </w:rPr>
        <w:t>air</w:t>
      </w:r>
      <w:r w:rsidR="000F4DCB">
        <w:rPr>
          <w:rFonts w:ascii="Calibri" w:hAnsi="Calibri" w:cs="Calibri"/>
        </w:rPr>
        <w:t xml:space="preserve"> = p</w:t>
      </w:r>
      <w:r w:rsidR="000F4DCB">
        <w:rPr>
          <w:rFonts w:ascii="Calibri" w:hAnsi="Calibri" w:cs="Calibri"/>
          <w:vertAlign w:val="subscript"/>
        </w:rPr>
        <w:t>air</w:t>
      </w:r>
      <w:r w:rsidR="000F4DCB">
        <w:rPr>
          <w:rFonts w:ascii="Calibri" w:hAnsi="Calibri" w:cs="Calibri"/>
        </w:rPr>
        <w:t>,</w:t>
      </w:r>
      <w:r w:rsidR="000F4DCB">
        <w:t xml:space="preserve"> </w:t>
      </w:r>
      <w:r>
        <w:t xml:space="preserve">and </w:t>
      </w:r>
      <m:oMath>
        <m:acc>
          <m:accPr>
            <m:chr m:val="̇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V</m:t>
            </m:r>
          </m:e>
        </m:acc>
      </m:oMath>
      <w:r>
        <w:rPr>
          <w:rFonts w:ascii="Calibri" w:hAnsi="Calibri" w:cs="Calibri"/>
          <w:vertAlign w:val="subscript"/>
        </w:rPr>
        <w:t>ℓ</w:t>
      </w:r>
      <w:r>
        <w:rPr>
          <w:rFonts w:ascii="Calibri" w:hAnsi="Calibri" w:cs="Calibri"/>
        </w:rPr>
        <w:t xml:space="preserve"> = 0</w:t>
      </w:r>
      <w:r w:rsidR="009849B5">
        <w:rPr>
          <w:rFonts w:ascii="Calibri" w:hAnsi="Calibri" w:cs="Calibri"/>
        </w:rPr>
        <w:t>, ‘c</w:t>
      </w:r>
      <w:r w:rsidR="00305CD7">
        <w:rPr>
          <w:rFonts w:ascii="Calibri" w:hAnsi="Calibri" w:cs="Calibri"/>
        </w:rPr>
        <w:t>ause the latter implies P</w:t>
      </w:r>
      <w:r w:rsidR="00305CD7">
        <w:rPr>
          <w:rFonts w:ascii="Calibri" w:hAnsi="Calibri" w:cs="Calibri"/>
          <w:vertAlign w:val="subscript"/>
        </w:rPr>
        <w:t>ℓ</w:t>
      </w:r>
      <w:r w:rsidR="00305CD7">
        <w:rPr>
          <w:rFonts w:ascii="Calibri" w:hAnsi="Calibri" w:cs="Calibri"/>
        </w:rPr>
        <w:t xml:space="preserve"> = 0, which together with the lid’s momentum balance, implies p</w:t>
      </w:r>
      <w:r w:rsidR="00305CD7">
        <w:rPr>
          <w:rFonts w:ascii="Calibri" w:hAnsi="Calibri" w:cs="Calibri"/>
          <w:vertAlign w:val="subscript"/>
        </w:rPr>
        <w:t>gas</w:t>
      </w:r>
      <w:r w:rsidR="00305CD7">
        <w:rPr>
          <w:rFonts w:ascii="Calibri" w:hAnsi="Calibri" w:cs="Calibri"/>
        </w:rPr>
        <w:t xml:space="preserve"> = p</w:t>
      </w:r>
      <w:r w:rsidR="00305CD7">
        <w:rPr>
          <w:rFonts w:ascii="Calibri" w:hAnsi="Calibri" w:cs="Calibri"/>
          <w:vertAlign w:val="subscript"/>
        </w:rPr>
        <w:t>air</w:t>
      </w:r>
      <w:r w:rsidR="00305CD7">
        <w:rPr>
          <w:rFonts w:ascii="Calibri" w:hAnsi="Calibri" w:cs="Calibri"/>
        </w:rPr>
        <w:t xml:space="preserve"> + m</w:t>
      </w:r>
      <w:r w:rsidR="00305CD7">
        <w:rPr>
          <w:rFonts w:ascii="Calibri" w:hAnsi="Calibri" w:cs="Calibri"/>
          <w:vertAlign w:val="subscript"/>
        </w:rPr>
        <w:t>ℓ</w:t>
      </w:r>
      <w:r w:rsidR="00305CD7">
        <w:rPr>
          <w:rFonts w:ascii="Calibri" w:hAnsi="Calibri" w:cs="Calibri"/>
        </w:rPr>
        <w:t>g/A</w:t>
      </w:r>
      <w:r w:rsidR="000F4DCB">
        <w:rPr>
          <w:rFonts w:ascii="Calibri" w:hAnsi="Calibri" w:cs="Calibri"/>
        </w:rPr>
        <w:t xml:space="preserve">.  And so we get all of our equilibrium conditions. </w:t>
      </w:r>
      <w:r w:rsidR="00305CD7">
        <w:rPr>
          <w:rFonts w:ascii="Calibri" w:hAnsi="Calibri" w:cs="Calibri"/>
        </w:rPr>
        <w:t xml:space="preserve"> But we’ll not presume all of these to hold since we don’t want the equilibrium state, but fluctuations about it.  So we’ll just say </w:t>
      </w:r>
      <w:r w:rsidR="006D343C">
        <w:rPr>
          <w:rFonts w:ascii="Calibri" w:hAnsi="Calibri" w:cs="Calibri"/>
        </w:rPr>
        <w:t xml:space="preserve">the generalized forces </w:t>
      </w:r>
      <w:r w:rsidR="006D343C" w:rsidRPr="006D343C">
        <w:rPr>
          <w:rFonts w:ascii="Calibri" w:hAnsi="Calibri" w:cs="Calibri"/>
          <w:b/>
        </w:rPr>
        <w:t>F</w:t>
      </w:r>
      <w:r w:rsidR="006D343C">
        <w:rPr>
          <w:rFonts w:ascii="Calibri" w:hAnsi="Calibri" w:cs="Calibri"/>
        </w:rPr>
        <w:t xml:space="preserve"> = 0, i.e., </w:t>
      </w:r>
      <w:r w:rsidR="00305CD7">
        <w:rPr>
          <w:rFonts w:ascii="Calibri" w:hAnsi="Calibri" w:cs="Calibri"/>
        </w:rPr>
        <w:t>π</w:t>
      </w:r>
      <w:r w:rsidR="00305CD7">
        <w:rPr>
          <w:rFonts w:ascii="Calibri" w:hAnsi="Calibri" w:cs="Calibri"/>
          <w:vertAlign w:val="subscript"/>
        </w:rPr>
        <w:t>gas</w:t>
      </w:r>
      <w:r w:rsidR="00305CD7">
        <w:rPr>
          <w:rFonts w:ascii="Calibri" w:hAnsi="Calibri" w:cs="Calibri"/>
        </w:rPr>
        <w:t xml:space="preserve"> = p</w:t>
      </w:r>
      <w:r w:rsidR="00305CD7">
        <w:rPr>
          <w:rFonts w:ascii="Calibri" w:hAnsi="Calibri" w:cs="Calibri"/>
          <w:vertAlign w:val="subscript"/>
        </w:rPr>
        <w:t>gas</w:t>
      </w:r>
      <w:r w:rsidR="00305CD7">
        <w:rPr>
          <w:rFonts w:ascii="Calibri" w:hAnsi="Calibri" w:cs="Calibri"/>
        </w:rPr>
        <w:t xml:space="preserve"> and π</w:t>
      </w:r>
      <w:r w:rsidR="00305CD7">
        <w:rPr>
          <w:rFonts w:ascii="Calibri" w:hAnsi="Calibri" w:cs="Calibri"/>
          <w:vertAlign w:val="subscript"/>
        </w:rPr>
        <w:t>air</w:t>
      </w:r>
      <w:r w:rsidR="00305CD7">
        <w:rPr>
          <w:rFonts w:ascii="Calibri" w:hAnsi="Calibri" w:cs="Calibri"/>
        </w:rPr>
        <w:t xml:space="preserve"> = p</w:t>
      </w:r>
      <w:r w:rsidR="00305CD7">
        <w:rPr>
          <w:rFonts w:ascii="Calibri" w:hAnsi="Calibri" w:cs="Calibri"/>
          <w:vertAlign w:val="subscript"/>
        </w:rPr>
        <w:t>air</w:t>
      </w:r>
      <w:r w:rsidR="00305CD7">
        <w:rPr>
          <w:rFonts w:ascii="Calibri" w:hAnsi="Calibri" w:cs="Calibri"/>
        </w:rPr>
        <w:t xml:space="preserve">.  </w:t>
      </w:r>
      <w:r w:rsidR="00F44C12">
        <w:t>And</w:t>
      </w:r>
      <w:r w:rsidR="00C37D03">
        <w:t xml:space="preserve"> then</w:t>
      </w:r>
      <w:r w:rsidR="00EE7CAA">
        <w:t xml:space="preserve"> just plug these values into the momentum balance equation:</w:t>
      </w:r>
    </w:p>
    <w:p w14:paraId="603976CE" w14:textId="77777777" w:rsidR="00EE7CAA" w:rsidRDefault="00EE7CAA" w:rsidP="00A81764">
      <w:pPr>
        <w:pStyle w:val="NoSpacing"/>
      </w:pPr>
    </w:p>
    <w:p w14:paraId="178FAEBB" w14:textId="77777777" w:rsidR="00F052E7" w:rsidRDefault="00F052E7" w:rsidP="00A81764">
      <w:pPr>
        <w:pStyle w:val="NoSpacing"/>
      </w:pPr>
      <w:r w:rsidRPr="00F052E7">
        <w:rPr>
          <w:position w:val="-24"/>
        </w:rPr>
        <w:object w:dxaOrig="2960" w:dyaOrig="620" w14:anchorId="1A720331">
          <v:shape id="_x0000_i1060" type="#_x0000_t75" style="width:149.45pt;height:30pt" o:ole="">
            <v:imagedata r:id="rId73" o:title=""/>
          </v:shape>
          <o:OLEObject Type="Embed" ProgID="Equation.DSMT4" ShapeID="_x0000_i1060" DrawAspect="Content" ObjectID="_1828883353" r:id="rId74"/>
        </w:object>
      </w:r>
    </w:p>
    <w:p w14:paraId="7E2EF301" w14:textId="77777777" w:rsidR="00F052E7" w:rsidRDefault="00F052E7" w:rsidP="00A81764">
      <w:pPr>
        <w:pStyle w:val="NoSpacing"/>
      </w:pPr>
    </w:p>
    <w:p w14:paraId="6A2D5A9B" w14:textId="77777777" w:rsidR="00A81764" w:rsidRDefault="00F052E7" w:rsidP="00A81764">
      <w:pPr>
        <w:pStyle w:val="NoSpacing"/>
      </w:pPr>
      <w:r>
        <w:t xml:space="preserve">And then </w:t>
      </w:r>
      <w:r w:rsidR="00A81764">
        <w:t>we can say that p = p</w:t>
      </w:r>
      <w:r w:rsidR="00A81764">
        <w:rPr>
          <w:vertAlign w:val="subscript"/>
        </w:rPr>
        <w:t>eq</w:t>
      </w:r>
      <w:r w:rsidR="00A81764">
        <w:rPr>
          <w:vertAlign w:val="subscript"/>
        </w:rPr>
        <w:softHyphen/>
      </w:r>
      <w:r w:rsidR="00A81764">
        <w:t>(V</w:t>
      </w:r>
      <w:r w:rsidR="00A81764">
        <w:rPr>
          <w:vertAlign w:val="subscript"/>
        </w:rPr>
        <w:t>eq</w:t>
      </w:r>
      <w:r w:rsidR="00A81764">
        <w:t>/V)</w:t>
      </w:r>
      <w:r w:rsidR="00A81764">
        <w:rPr>
          <w:rFonts w:ascii="Calibri" w:hAnsi="Calibri"/>
          <w:vertAlign w:val="superscript"/>
        </w:rPr>
        <w:t>γ</w:t>
      </w:r>
      <w:r w:rsidR="00A81764">
        <w:t>, where V</w:t>
      </w:r>
      <w:r w:rsidR="00A81764">
        <w:rPr>
          <w:vertAlign w:val="subscript"/>
        </w:rPr>
        <w:t>eq</w:t>
      </w:r>
      <w:r w:rsidR="00A81764">
        <w:t xml:space="preserve"> is that volume just calculated, and fill this into the equation to get:</w:t>
      </w:r>
    </w:p>
    <w:p w14:paraId="68F9E637" w14:textId="77777777" w:rsidR="00A81764" w:rsidRDefault="00A81764" w:rsidP="00A81764">
      <w:pPr>
        <w:pStyle w:val="NoSpacing"/>
      </w:pPr>
    </w:p>
    <w:p w14:paraId="5601BA20" w14:textId="77777777" w:rsidR="00A81764" w:rsidRDefault="00F052E7" w:rsidP="00A81764">
      <w:pPr>
        <w:pStyle w:val="NoSpacing"/>
      </w:pPr>
      <w:r w:rsidRPr="00F052E7">
        <w:rPr>
          <w:position w:val="-34"/>
        </w:rPr>
        <w:object w:dxaOrig="3680" w:dyaOrig="859" w14:anchorId="22F13BE7">
          <v:shape id="_x0000_i1061" type="#_x0000_t75" style="width:186pt;height:42pt" o:ole="">
            <v:imagedata r:id="rId75" o:title=""/>
          </v:shape>
          <o:OLEObject Type="Embed" ProgID="Equation.DSMT4" ShapeID="_x0000_i1061" DrawAspect="Content" ObjectID="_1828883354" r:id="rId76"/>
        </w:object>
      </w:r>
    </w:p>
    <w:p w14:paraId="1B4E37EB" w14:textId="77777777" w:rsidR="00A81764" w:rsidRDefault="00A81764" w:rsidP="00A81764">
      <w:pPr>
        <w:pStyle w:val="NoSpacing"/>
      </w:pPr>
    </w:p>
    <w:p w14:paraId="22C3E121" w14:textId="77777777" w:rsidR="00A81764" w:rsidRPr="008A6698" w:rsidRDefault="00A81764" w:rsidP="00A81764">
      <w:pPr>
        <w:pStyle w:val="NoSpacing"/>
      </w:pPr>
      <w:r>
        <w:t>This equation is consistent with the former equilibrium calculations since when we set V = V</w:t>
      </w:r>
      <w:r>
        <w:rPr>
          <w:vertAlign w:val="subscript"/>
        </w:rPr>
        <w:t>eq.</w:t>
      </w:r>
      <w:r>
        <w:t>, and p</w:t>
      </w:r>
      <w:r>
        <w:rPr>
          <w:vertAlign w:val="subscript"/>
        </w:rPr>
        <w:t>eq.</w:t>
      </w:r>
      <w:r>
        <w:t xml:space="preserve"> = p</w:t>
      </w:r>
      <w:r>
        <w:rPr>
          <w:vertAlign w:val="subscript"/>
        </w:rPr>
        <w:t>air</w:t>
      </w:r>
      <w:r>
        <w:t xml:space="preserve"> + m</w:t>
      </w:r>
      <w:r>
        <w:rPr>
          <w:vertAlign w:val="subscript"/>
        </w:rPr>
        <w:t>ℓ</w:t>
      </w:r>
      <w:r>
        <w:t xml:space="preserve">g/A, we have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gas</m:t>
            </m:r>
          </m:sub>
        </m:sSub>
        <m:r>
          <w:rPr>
            <w:rFonts w:ascii="Cambria Math" w:hAnsi="Cambria Math"/>
          </w:rPr>
          <m:t>=0</m:t>
        </m:r>
      </m:oMath>
      <w:r>
        <w:rPr>
          <w:rFonts w:eastAsiaTheme="minorEastAsia"/>
        </w:rPr>
        <w:t>, as we would expect.  To get the behavior near V</w:t>
      </w:r>
      <w:r>
        <w:rPr>
          <w:rFonts w:eastAsiaTheme="minorEastAsia"/>
          <w:vertAlign w:val="subscript"/>
        </w:rPr>
        <w:t>eq.</w:t>
      </w:r>
      <w:r>
        <w:rPr>
          <w:rFonts w:eastAsiaTheme="minorEastAsia"/>
        </w:rPr>
        <w:t>, we should expand the ODE about this point,</w:t>
      </w:r>
    </w:p>
    <w:p w14:paraId="4FA06FA7" w14:textId="77777777" w:rsidR="00A81764" w:rsidRDefault="00A81764" w:rsidP="00A81764">
      <w:pPr>
        <w:pStyle w:val="NoSpacing"/>
      </w:pPr>
    </w:p>
    <w:p w14:paraId="58E82A24" w14:textId="77777777" w:rsidR="00A81764" w:rsidRDefault="00A81764" w:rsidP="00A81764">
      <w:pPr>
        <w:pStyle w:val="NoSpacing"/>
      </w:pPr>
      <w:r w:rsidRPr="006F6B82">
        <w:rPr>
          <w:position w:val="-108"/>
        </w:rPr>
        <w:object w:dxaOrig="4140" w:dyaOrig="2420" w14:anchorId="1B93E33D">
          <v:shape id="_x0000_i1062" type="#_x0000_t75" style="width:207.25pt;height:120pt" o:ole="">
            <v:imagedata r:id="rId77" o:title=""/>
          </v:shape>
          <o:OLEObject Type="Embed" ProgID="Equation.DSMT4" ShapeID="_x0000_i1062" DrawAspect="Content" ObjectID="_1828883355" r:id="rId78"/>
        </w:object>
      </w:r>
    </w:p>
    <w:p w14:paraId="5DA58410" w14:textId="77777777" w:rsidR="00A81764" w:rsidRDefault="00A81764" w:rsidP="00A81764">
      <w:pPr>
        <w:pStyle w:val="NoSpacing"/>
      </w:pPr>
    </w:p>
    <w:p w14:paraId="31C8439D" w14:textId="77777777" w:rsidR="00A81764" w:rsidRDefault="00A81764" w:rsidP="00A81764">
      <w:pPr>
        <w:pStyle w:val="NoSpacing"/>
      </w:pPr>
      <w:r>
        <w:t>And the solution would be:</w:t>
      </w:r>
    </w:p>
    <w:p w14:paraId="6AD6A3CB" w14:textId="77777777" w:rsidR="00A81764" w:rsidRDefault="00A81764" w:rsidP="00A81764">
      <w:pPr>
        <w:pStyle w:val="NoSpacing"/>
      </w:pPr>
    </w:p>
    <w:p w14:paraId="475680B5" w14:textId="77777777" w:rsidR="00A81764" w:rsidRDefault="00A81764" w:rsidP="00A81764">
      <w:pPr>
        <w:pStyle w:val="NoSpacing"/>
      </w:pPr>
      <w:r w:rsidRPr="008A6698">
        <w:rPr>
          <w:position w:val="-34"/>
        </w:rPr>
        <w:object w:dxaOrig="5179" w:dyaOrig="800" w14:anchorId="1381583B">
          <v:shape id="_x0000_i1063" type="#_x0000_t75" style="width:261.25pt;height:38.75pt" o:ole="">
            <v:imagedata r:id="rId79" o:title=""/>
          </v:shape>
          <o:OLEObject Type="Embed" ProgID="Equation.DSMT4" ShapeID="_x0000_i1063" DrawAspect="Content" ObjectID="_1828883356" r:id="rId80"/>
        </w:object>
      </w:r>
    </w:p>
    <w:p w14:paraId="5C947133" w14:textId="77777777" w:rsidR="00A81764" w:rsidRDefault="00A81764" w:rsidP="00A81764">
      <w:pPr>
        <w:pStyle w:val="NoSpacing"/>
      </w:pPr>
    </w:p>
    <w:p w14:paraId="45C79C60" w14:textId="5F075A0D" w:rsidR="00A81764" w:rsidRPr="00305CD7" w:rsidRDefault="00A81764" w:rsidP="00A81764">
      <w:pPr>
        <w:pStyle w:val="NoSpacing"/>
      </w:pPr>
      <w:r>
        <w:t xml:space="preserve">So the same as before basically, except for factor of </w:t>
      </w:r>
      <w:r>
        <w:rPr>
          <w:rFonts w:ascii="Calibri" w:hAnsi="Calibri"/>
        </w:rPr>
        <w:t>γ</w:t>
      </w:r>
      <w:r>
        <w:t xml:space="preserve">.  </w:t>
      </w:r>
      <w:r w:rsidR="00305CD7">
        <w:t xml:space="preserve">How to see how these fluctuations eventually die down and give V(t) </w:t>
      </w:r>
      <w:r w:rsidR="00305CD7">
        <w:rPr>
          <w:rFonts w:ascii="Calibri" w:hAnsi="Calibri" w:cs="Calibri"/>
        </w:rPr>
        <w:t>→ V</w:t>
      </w:r>
      <w:r w:rsidR="00305CD7">
        <w:rPr>
          <w:rFonts w:ascii="Calibri" w:hAnsi="Calibri" w:cs="Calibri"/>
          <w:vertAlign w:val="subscript"/>
        </w:rPr>
        <w:t>eq</w:t>
      </w:r>
      <w:r w:rsidR="00305CD7">
        <w:rPr>
          <w:rFonts w:ascii="Calibri" w:hAnsi="Calibri" w:cs="Calibri"/>
        </w:rPr>
        <w:t xml:space="preserve">, we must use NETD.  </w:t>
      </w:r>
    </w:p>
    <w:p w14:paraId="15C6E977" w14:textId="77777777" w:rsidR="00A81764" w:rsidRDefault="00A81764" w:rsidP="00A81764">
      <w:pPr>
        <w:pStyle w:val="NoSpacing"/>
      </w:pPr>
    </w:p>
    <w:p w14:paraId="3ABE7BDE" w14:textId="77777777" w:rsidR="0018763E" w:rsidRDefault="0018763E" w:rsidP="0018763E">
      <w:pPr>
        <w:pStyle w:val="NoSpacing"/>
      </w:pPr>
    </w:p>
    <w:sectPr w:rsidR="00187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1DA"/>
    <w:rsid w:val="00011C1E"/>
    <w:rsid w:val="000125A6"/>
    <w:rsid w:val="0003459E"/>
    <w:rsid w:val="0004284C"/>
    <w:rsid w:val="00054EF6"/>
    <w:rsid w:val="000624DC"/>
    <w:rsid w:val="00063CC7"/>
    <w:rsid w:val="000956C6"/>
    <w:rsid w:val="00097CC8"/>
    <w:rsid w:val="000D409B"/>
    <w:rsid w:val="000D453A"/>
    <w:rsid w:val="000E4496"/>
    <w:rsid w:val="000E6824"/>
    <w:rsid w:val="000F27DE"/>
    <w:rsid w:val="000F4DCB"/>
    <w:rsid w:val="001002E7"/>
    <w:rsid w:val="00130E05"/>
    <w:rsid w:val="00135547"/>
    <w:rsid w:val="00153C09"/>
    <w:rsid w:val="001672A2"/>
    <w:rsid w:val="00171944"/>
    <w:rsid w:val="001749A5"/>
    <w:rsid w:val="00174A2D"/>
    <w:rsid w:val="0018763E"/>
    <w:rsid w:val="001A321C"/>
    <w:rsid w:val="001B522A"/>
    <w:rsid w:val="001B5BC8"/>
    <w:rsid w:val="001B7DA8"/>
    <w:rsid w:val="001C3524"/>
    <w:rsid w:val="001E2506"/>
    <w:rsid w:val="001F0C46"/>
    <w:rsid w:val="001F156B"/>
    <w:rsid w:val="002855CB"/>
    <w:rsid w:val="0029550D"/>
    <w:rsid w:val="002A6254"/>
    <w:rsid w:val="002C1D6E"/>
    <w:rsid w:val="002C6DCE"/>
    <w:rsid w:val="002D5FDC"/>
    <w:rsid w:val="002E546C"/>
    <w:rsid w:val="00305CD7"/>
    <w:rsid w:val="00316C53"/>
    <w:rsid w:val="0032207A"/>
    <w:rsid w:val="003221FB"/>
    <w:rsid w:val="00325BE2"/>
    <w:rsid w:val="00344D13"/>
    <w:rsid w:val="00346FC1"/>
    <w:rsid w:val="0035442E"/>
    <w:rsid w:val="0035499C"/>
    <w:rsid w:val="00356512"/>
    <w:rsid w:val="0037192A"/>
    <w:rsid w:val="00372C12"/>
    <w:rsid w:val="003B313E"/>
    <w:rsid w:val="003C6AF6"/>
    <w:rsid w:val="003D3B9A"/>
    <w:rsid w:val="003F4265"/>
    <w:rsid w:val="003F53B6"/>
    <w:rsid w:val="0040087B"/>
    <w:rsid w:val="00400D33"/>
    <w:rsid w:val="004034EC"/>
    <w:rsid w:val="004124EF"/>
    <w:rsid w:val="004144C2"/>
    <w:rsid w:val="00423CA3"/>
    <w:rsid w:val="00435CC5"/>
    <w:rsid w:val="00450E84"/>
    <w:rsid w:val="00462308"/>
    <w:rsid w:val="004636BC"/>
    <w:rsid w:val="00473C38"/>
    <w:rsid w:val="00495527"/>
    <w:rsid w:val="004D35CB"/>
    <w:rsid w:val="004D3DB0"/>
    <w:rsid w:val="004E5A82"/>
    <w:rsid w:val="00510403"/>
    <w:rsid w:val="00512237"/>
    <w:rsid w:val="00520430"/>
    <w:rsid w:val="0052339B"/>
    <w:rsid w:val="00524BA8"/>
    <w:rsid w:val="005278DC"/>
    <w:rsid w:val="00527CF5"/>
    <w:rsid w:val="00530FC0"/>
    <w:rsid w:val="005370CB"/>
    <w:rsid w:val="00550DD3"/>
    <w:rsid w:val="005575DE"/>
    <w:rsid w:val="00560544"/>
    <w:rsid w:val="00563C49"/>
    <w:rsid w:val="00563F0A"/>
    <w:rsid w:val="005B4BF0"/>
    <w:rsid w:val="005B58C3"/>
    <w:rsid w:val="005B786F"/>
    <w:rsid w:val="005C0FA5"/>
    <w:rsid w:val="005E278E"/>
    <w:rsid w:val="005F0959"/>
    <w:rsid w:val="005F49B2"/>
    <w:rsid w:val="005F64B7"/>
    <w:rsid w:val="005F749F"/>
    <w:rsid w:val="006050F1"/>
    <w:rsid w:val="00612D74"/>
    <w:rsid w:val="00627256"/>
    <w:rsid w:val="0064770F"/>
    <w:rsid w:val="00661588"/>
    <w:rsid w:val="0066554A"/>
    <w:rsid w:val="00665D1A"/>
    <w:rsid w:val="006701FD"/>
    <w:rsid w:val="006828A6"/>
    <w:rsid w:val="00682D89"/>
    <w:rsid w:val="0069018C"/>
    <w:rsid w:val="0069610E"/>
    <w:rsid w:val="006977D1"/>
    <w:rsid w:val="006A4426"/>
    <w:rsid w:val="006C29FD"/>
    <w:rsid w:val="006D3338"/>
    <w:rsid w:val="006D343C"/>
    <w:rsid w:val="006F53B8"/>
    <w:rsid w:val="006F7736"/>
    <w:rsid w:val="007063E8"/>
    <w:rsid w:val="00732DB2"/>
    <w:rsid w:val="007475F2"/>
    <w:rsid w:val="0075109B"/>
    <w:rsid w:val="00756514"/>
    <w:rsid w:val="00756639"/>
    <w:rsid w:val="007602DE"/>
    <w:rsid w:val="00763B18"/>
    <w:rsid w:val="007A7E68"/>
    <w:rsid w:val="007B1C9A"/>
    <w:rsid w:val="007B3A6F"/>
    <w:rsid w:val="007C2C91"/>
    <w:rsid w:val="007D7011"/>
    <w:rsid w:val="007F43AF"/>
    <w:rsid w:val="00803F17"/>
    <w:rsid w:val="00813FB5"/>
    <w:rsid w:val="008177FB"/>
    <w:rsid w:val="00832956"/>
    <w:rsid w:val="00835BDA"/>
    <w:rsid w:val="00837B89"/>
    <w:rsid w:val="00856718"/>
    <w:rsid w:val="0085779B"/>
    <w:rsid w:val="008673E7"/>
    <w:rsid w:val="008763CA"/>
    <w:rsid w:val="00892EA2"/>
    <w:rsid w:val="008A3241"/>
    <w:rsid w:val="008B4789"/>
    <w:rsid w:val="008C7444"/>
    <w:rsid w:val="008D153F"/>
    <w:rsid w:val="008F60F9"/>
    <w:rsid w:val="00903683"/>
    <w:rsid w:val="009109F3"/>
    <w:rsid w:val="00916688"/>
    <w:rsid w:val="009176D3"/>
    <w:rsid w:val="0093140A"/>
    <w:rsid w:val="00945EAF"/>
    <w:rsid w:val="009477B7"/>
    <w:rsid w:val="009522C3"/>
    <w:rsid w:val="00954B1F"/>
    <w:rsid w:val="00975D8C"/>
    <w:rsid w:val="009821E7"/>
    <w:rsid w:val="009849B5"/>
    <w:rsid w:val="00997D3E"/>
    <w:rsid w:val="009A4B49"/>
    <w:rsid w:val="009B3370"/>
    <w:rsid w:val="009B5C92"/>
    <w:rsid w:val="009C238C"/>
    <w:rsid w:val="009D2A34"/>
    <w:rsid w:val="009E290F"/>
    <w:rsid w:val="00A06D1D"/>
    <w:rsid w:val="00A254B5"/>
    <w:rsid w:val="00A4739C"/>
    <w:rsid w:val="00A47899"/>
    <w:rsid w:val="00A611C7"/>
    <w:rsid w:val="00A66B62"/>
    <w:rsid w:val="00A751ED"/>
    <w:rsid w:val="00A75492"/>
    <w:rsid w:val="00A81764"/>
    <w:rsid w:val="00A838B8"/>
    <w:rsid w:val="00A849A0"/>
    <w:rsid w:val="00A94C38"/>
    <w:rsid w:val="00AA7FCA"/>
    <w:rsid w:val="00AB0706"/>
    <w:rsid w:val="00AB62DD"/>
    <w:rsid w:val="00AC1F3E"/>
    <w:rsid w:val="00AD0F69"/>
    <w:rsid w:val="00B05303"/>
    <w:rsid w:val="00B12870"/>
    <w:rsid w:val="00B12C96"/>
    <w:rsid w:val="00B1646A"/>
    <w:rsid w:val="00B17576"/>
    <w:rsid w:val="00B24446"/>
    <w:rsid w:val="00B2604D"/>
    <w:rsid w:val="00B41956"/>
    <w:rsid w:val="00B46044"/>
    <w:rsid w:val="00B46645"/>
    <w:rsid w:val="00B52C47"/>
    <w:rsid w:val="00B812FC"/>
    <w:rsid w:val="00B83DB8"/>
    <w:rsid w:val="00B944FF"/>
    <w:rsid w:val="00B95A14"/>
    <w:rsid w:val="00BB6FF2"/>
    <w:rsid w:val="00BF1798"/>
    <w:rsid w:val="00C02870"/>
    <w:rsid w:val="00C2175F"/>
    <w:rsid w:val="00C2373C"/>
    <w:rsid w:val="00C241DA"/>
    <w:rsid w:val="00C26781"/>
    <w:rsid w:val="00C30CAF"/>
    <w:rsid w:val="00C32B8C"/>
    <w:rsid w:val="00C37D03"/>
    <w:rsid w:val="00C7116B"/>
    <w:rsid w:val="00C777BB"/>
    <w:rsid w:val="00C82A15"/>
    <w:rsid w:val="00C879AB"/>
    <w:rsid w:val="00C93777"/>
    <w:rsid w:val="00C93F7D"/>
    <w:rsid w:val="00CB0A13"/>
    <w:rsid w:val="00CB5B83"/>
    <w:rsid w:val="00CB6B97"/>
    <w:rsid w:val="00CC1A76"/>
    <w:rsid w:val="00CD2712"/>
    <w:rsid w:val="00CD4940"/>
    <w:rsid w:val="00CF149E"/>
    <w:rsid w:val="00CF1A4B"/>
    <w:rsid w:val="00CF51AB"/>
    <w:rsid w:val="00D030A3"/>
    <w:rsid w:val="00D25F62"/>
    <w:rsid w:val="00D42759"/>
    <w:rsid w:val="00D562A5"/>
    <w:rsid w:val="00D67368"/>
    <w:rsid w:val="00D73E5A"/>
    <w:rsid w:val="00D8069B"/>
    <w:rsid w:val="00D83F2C"/>
    <w:rsid w:val="00DA4FF4"/>
    <w:rsid w:val="00DA684E"/>
    <w:rsid w:val="00DB72DB"/>
    <w:rsid w:val="00DF4053"/>
    <w:rsid w:val="00E047EF"/>
    <w:rsid w:val="00E555CB"/>
    <w:rsid w:val="00E6229B"/>
    <w:rsid w:val="00E639CD"/>
    <w:rsid w:val="00E732C3"/>
    <w:rsid w:val="00E860C2"/>
    <w:rsid w:val="00E940B8"/>
    <w:rsid w:val="00E9595F"/>
    <w:rsid w:val="00EA1310"/>
    <w:rsid w:val="00EB218C"/>
    <w:rsid w:val="00EC33A9"/>
    <w:rsid w:val="00EE7CAA"/>
    <w:rsid w:val="00EF2D50"/>
    <w:rsid w:val="00F01DC1"/>
    <w:rsid w:val="00F052E7"/>
    <w:rsid w:val="00F17C86"/>
    <w:rsid w:val="00F21135"/>
    <w:rsid w:val="00F26616"/>
    <w:rsid w:val="00F3306B"/>
    <w:rsid w:val="00F33E3F"/>
    <w:rsid w:val="00F42F70"/>
    <w:rsid w:val="00F44C12"/>
    <w:rsid w:val="00F55444"/>
    <w:rsid w:val="00F62403"/>
    <w:rsid w:val="00F70797"/>
    <w:rsid w:val="00F8663D"/>
    <w:rsid w:val="00FA0CC4"/>
    <w:rsid w:val="00FC0196"/>
    <w:rsid w:val="00FE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5C9B0"/>
  <w15:docId w15:val="{2AC66C00-4221-452B-BE11-266C186F9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81764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A817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817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oSpacingChar">
    <w:name w:val="No Spacing Char"/>
    <w:basedOn w:val="DefaultParagraphFont"/>
    <w:link w:val="NoSpacing"/>
    <w:uiPriority w:val="1"/>
    <w:rsid w:val="00A81764"/>
  </w:style>
  <w:style w:type="paragraph" w:styleId="BalloonText">
    <w:name w:val="Balloon Text"/>
    <w:basedOn w:val="Normal"/>
    <w:link w:val="BalloonTextChar"/>
    <w:uiPriority w:val="99"/>
    <w:semiHidden/>
    <w:unhideWhenUsed/>
    <w:rsid w:val="00B52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C4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E5A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3.bin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oleObject" Target="embeddings/oleObject36.bin"/><Relationship Id="rId79" Type="http://schemas.openxmlformats.org/officeDocument/2006/relationships/image" Target="media/image38.wmf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82" Type="http://schemas.openxmlformats.org/officeDocument/2006/relationships/theme" Target="theme/theme1.xml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png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oleObject" Target="embeddings/oleObject34.bin"/><Relationship Id="rId75" Type="http://schemas.openxmlformats.org/officeDocument/2006/relationships/image" Target="media/image3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8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7" Type="http://schemas.openxmlformats.org/officeDocument/2006/relationships/oleObject" Target="embeddings/oleObject2.bin"/><Relationship Id="rId71" Type="http://schemas.openxmlformats.org/officeDocument/2006/relationships/image" Target="media/image34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5878</TotalTime>
  <Pages>1</Pages>
  <Words>2228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113</cp:revision>
  <dcterms:created xsi:type="dcterms:W3CDTF">2016-07-14T02:20:00Z</dcterms:created>
  <dcterms:modified xsi:type="dcterms:W3CDTF">2026-01-02T23:17:00Z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